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16E92" w14:textId="77777777" w:rsidR="00D4628E" w:rsidRPr="009F08D4" w:rsidRDefault="00D4628E" w:rsidP="009F08D4">
      <w:pPr>
        <w:pStyle w:val="BrdtextKB"/>
      </w:pPr>
    </w:p>
    <w:p w14:paraId="16BB9336" w14:textId="77777777" w:rsidR="00D4628E" w:rsidRDefault="00D4628E" w:rsidP="00992B65">
      <w:pPr>
        <w:pStyle w:val="BrdtextKB"/>
      </w:pPr>
    </w:p>
    <w:p w14:paraId="350B2CA0" w14:textId="77777777" w:rsidR="0089426A" w:rsidRDefault="0089426A" w:rsidP="00992B65">
      <w:pPr>
        <w:pStyle w:val="BrdtextKB"/>
      </w:pPr>
    </w:p>
    <w:p w14:paraId="798B2466" w14:textId="32E2E8C6" w:rsidR="008E01E1" w:rsidRPr="002E35CD" w:rsidRDefault="00E37994" w:rsidP="002E35CD">
      <w:pPr>
        <w:pStyle w:val="Rubrik1KB"/>
      </w:pPr>
      <w:r w:rsidRPr="002E35CD">
        <w:t>Direktiv</w:t>
      </w:r>
      <w:r w:rsidR="00A915C6">
        <w:t>:</w:t>
      </w:r>
      <w:r w:rsidR="0050287B" w:rsidRPr="002E35CD">
        <w:t xml:space="preserve"> </w:t>
      </w:r>
      <w:r w:rsidR="00A915C6">
        <w:t>U</w:t>
      </w:r>
      <w:r w:rsidR="00173A82">
        <w:t>ppgradering</w:t>
      </w:r>
      <w:r w:rsidR="00A915C6">
        <w:t xml:space="preserve"> av Svenska</w:t>
      </w:r>
    </w:p>
    <w:p w14:paraId="6A0053AA" w14:textId="77777777" w:rsidR="007C0575" w:rsidRDefault="007C0575" w:rsidP="00A25D46">
      <w:pPr>
        <w:pStyle w:val="Oformateradtext"/>
        <w:rPr>
          <w:rFonts w:ascii="Times New Roman" w:hAnsi="Times New Roman" w:cs="Times New Roman"/>
          <w:b/>
          <w:sz w:val="24"/>
        </w:rPr>
      </w:pPr>
      <w:bookmarkStart w:id="0" w:name="Start"/>
      <w:bookmarkEnd w:id="0"/>
    </w:p>
    <w:p w14:paraId="29968F47" w14:textId="77777777" w:rsidR="00D31BAF" w:rsidRDefault="007C0575" w:rsidP="002E35CD">
      <w:pPr>
        <w:pStyle w:val="Rubrik2KB"/>
      </w:pPr>
      <w:r w:rsidRPr="002E35CD">
        <w:t>Förslag i sammanfattning</w:t>
      </w:r>
    </w:p>
    <w:p w14:paraId="10036D90" w14:textId="035291E0" w:rsidR="00DD7459" w:rsidRPr="00DD7459" w:rsidRDefault="004504BD" w:rsidP="00DD7459">
      <w:pPr>
        <w:pStyle w:val="BrdtextKB"/>
      </w:pPr>
      <w:r>
        <w:t xml:space="preserve">Den nuvarande tjänsten Svenska dagstidningar behöver en ordentlig uppgradering för att bli långsiktigt hållbar och funktionell. Tanken är att göra om hela tjänsten och basera den på infrastrukturen som tagits fram </w:t>
      </w:r>
      <w:r w:rsidRPr="00196FE5">
        <w:t>inom ramen för</w:t>
      </w:r>
      <w:r w:rsidR="00196FE5" w:rsidRPr="00196FE5">
        <w:t xml:space="preserve"> projekt </w:t>
      </w:r>
      <w:r w:rsidR="00196FE5">
        <w:t>Öppna och den digitala basplattan</w:t>
      </w:r>
      <w:r>
        <w:t xml:space="preserve">. Den nya tjänsten kommer ha kvar ungefär samma funktionalitet men använda den nya tekniken IIIF för visning av material, vara DOS-anpassad och tillåta autentisering för visning av både fritt och skyddat material. Arbetet kommer startas upp under våren 2021 och den nya tjänsten ska lanseras senast i december 2021. </w:t>
      </w:r>
    </w:p>
    <w:p w14:paraId="6E8EEDD3" w14:textId="77777777" w:rsidR="00A25D46" w:rsidRPr="00A25D46" w:rsidRDefault="00A25D46" w:rsidP="00496A0F">
      <w:pPr>
        <w:pStyle w:val="Rubrik2KB"/>
      </w:pPr>
      <w:r w:rsidRPr="00A25D46">
        <w:t>Bakgrund</w:t>
      </w:r>
    </w:p>
    <w:p w14:paraId="7C46A08C" w14:textId="77777777" w:rsidR="009F4E3A" w:rsidRDefault="00562AD3" w:rsidP="009F4E3A">
      <w:pPr>
        <w:pStyle w:val="BrdtextKB"/>
      </w:pPr>
      <w:r>
        <w:t>Syftet med att göra en renovering av tjänsten Svenska dagstidningar är att möjliggöra en mer flexibel access och gö</w:t>
      </w:r>
      <w:r w:rsidR="009F4E3A">
        <w:t>ra tjänsten långsiktigt hållbar samt anpassad utifrån lagen (</w:t>
      </w:r>
      <w:proofErr w:type="gramStart"/>
      <w:r w:rsidR="009F4E3A">
        <w:t>2018:1937</w:t>
      </w:r>
      <w:proofErr w:type="gramEnd"/>
      <w:r w:rsidR="009F4E3A">
        <w:t xml:space="preserve">) om tillgänglighet till digital offentlig service (DOS-lagen). </w:t>
      </w:r>
      <w:r w:rsidR="004504BD">
        <w:t>Tjänsten behöver</w:t>
      </w:r>
      <w:r w:rsidRPr="00237908">
        <w:t xml:space="preserve"> </w:t>
      </w:r>
      <w:r w:rsidR="004504BD">
        <w:t xml:space="preserve">byggas </w:t>
      </w:r>
      <w:r w:rsidRPr="00237908">
        <w:t xml:space="preserve">om </w:t>
      </w:r>
      <w:r w:rsidR="004504BD">
        <w:t xml:space="preserve">från grunden eftersom den </w:t>
      </w:r>
      <w:r>
        <w:t>inte är</w:t>
      </w:r>
      <w:r w:rsidR="004504BD">
        <w:t xml:space="preserve"> uppdaterats</w:t>
      </w:r>
      <w:r w:rsidRPr="00237908">
        <w:t xml:space="preserve"> på länge och </w:t>
      </w:r>
      <w:r>
        <w:t xml:space="preserve">att </w:t>
      </w:r>
      <w:r w:rsidRPr="00237908">
        <w:t xml:space="preserve">det skulle ta flera månader för att först få den </w:t>
      </w:r>
      <w:r>
        <w:t>uppdaterad</w:t>
      </w:r>
      <w:r w:rsidRPr="00237908">
        <w:t xml:space="preserve"> och ytterligare månader att lägga till den funktionalitet som önskas.</w:t>
      </w:r>
      <w:r w:rsidR="009F4E3A">
        <w:t xml:space="preserve"> </w:t>
      </w:r>
    </w:p>
    <w:p w14:paraId="3C8A2674" w14:textId="77777777" w:rsidR="004504BD" w:rsidRDefault="004504BD" w:rsidP="009F4E3A">
      <w:pPr>
        <w:pStyle w:val="BrdtextKB"/>
      </w:pPr>
    </w:p>
    <w:p w14:paraId="5BCA4B9F" w14:textId="57F56EFF" w:rsidR="00DD7459" w:rsidRPr="009F4E3A" w:rsidRDefault="00A67650" w:rsidP="009F4E3A">
      <w:pPr>
        <w:pStyle w:val="BrdtextKB"/>
      </w:pPr>
      <w:r>
        <w:t xml:space="preserve">Under covid-19 pandemin våren 2020 valde KB att offentliggöra den nuvarande tjänsten för Svenska dagstidningar på distans för forskare och låntagare. Den blev oerhört populär och det stod klart att tjänsten inte uppfyller de krav, både prestandamässigt och tillgänglighetsmässigt, som ställs på den. KB beslutade därför under hösten 2020 att göra om tjänsten för att bli mer modern och hållbar över tid. Dessutom finns faktorer som </w:t>
      </w:r>
      <w:r w:rsidR="00DD7459" w:rsidRPr="009F4E3A">
        <w:t>PSI-direktivet</w:t>
      </w:r>
      <w:r w:rsidR="00DD7459" w:rsidRPr="009F4E3A">
        <w:rPr>
          <w:rStyle w:val="Fotnotsreferens"/>
        </w:rPr>
        <w:footnoteReference w:id="1"/>
      </w:r>
      <w:r>
        <w:t xml:space="preserve"> och Statskontorets rapport ”Hinder för att använda myndigheternas öppna data”</w:t>
      </w:r>
      <w:r>
        <w:rPr>
          <w:rStyle w:val="Fotnotsreferens"/>
        </w:rPr>
        <w:footnoteReference w:id="2"/>
      </w:r>
      <w:r>
        <w:t xml:space="preserve"> som bakomliggande skäl till denna satsning</w:t>
      </w:r>
      <w:r w:rsidR="009F4E3A" w:rsidRPr="009F4E3A">
        <w:t xml:space="preserve">. </w:t>
      </w:r>
    </w:p>
    <w:p w14:paraId="4D4F53F7" w14:textId="77777777" w:rsidR="0050287B" w:rsidRPr="0050287B" w:rsidRDefault="0050287B" w:rsidP="00496A0F">
      <w:pPr>
        <w:pStyle w:val="Rubrik2KB"/>
      </w:pPr>
      <w:r w:rsidRPr="0050287B">
        <w:lastRenderedPageBreak/>
        <w:t>Uppdragsgivare</w:t>
      </w:r>
    </w:p>
    <w:p w14:paraId="77550744" w14:textId="77777777" w:rsidR="0050287B" w:rsidRPr="009C55F3" w:rsidRDefault="0050287B" w:rsidP="00A77B0C">
      <w:pPr>
        <w:pStyle w:val="Oformateradtext"/>
        <w:rPr>
          <w:rFonts w:ascii="Times New Roman" w:hAnsi="Times New Roman" w:cs="Times New Roman"/>
          <w:sz w:val="24"/>
        </w:rPr>
      </w:pPr>
      <w:r w:rsidRPr="009C55F3">
        <w:rPr>
          <w:rFonts w:ascii="Times New Roman" w:hAnsi="Times New Roman" w:cs="Times New Roman"/>
          <w:sz w:val="24"/>
        </w:rPr>
        <w:t>Styrgruppen för förvaltningsområde Ge tillgång.</w:t>
      </w:r>
      <w:r w:rsidR="00DD7459" w:rsidRPr="009C55F3">
        <w:rPr>
          <w:rFonts w:ascii="Times New Roman" w:hAnsi="Times New Roman" w:cs="Times New Roman"/>
          <w:sz w:val="24"/>
        </w:rPr>
        <w:t xml:space="preserve"> </w:t>
      </w:r>
    </w:p>
    <w:p w14:paraId="1404A20F" w14:textId="77777777" w:rsidR="0050287B" w:rsidRDefault="0050287B" w:rsidP="00A77B0C">
      <w:pPr>
        <w:pStyle w:val="Oformateradtext"/>
        <w:rPr>
          <w:rFonts w:ascii="Times New Roman" w:hAnsi="Times New Roman" w:cs="Times New Roman"/>
          <w:sz w:val="24"/>
        </w:rPr>
      </w:pPr>
    </w:p>
    <w:p w14:paraId="10C9D1B9" w14:textId="77777777" w:rsidR="0050287B" w:rsidRPr="0050287B" w:rsidRDefault="0050287B" w:rsidP="00496A0F">
      <w:pPr>
        <w:pStyle w:val="Rubrik2KB"/>
      </w:pPr>
      <w:r w:rsidRPr="0050287B">
        <w:t>Mål</w:t>
      </w:r>
    </w:p>
    <w:p w14:paraId="297F697F" w14:textId="77777777" w:rsidR="00797354" w:rsidRDefault="009C3F92" w:rsidP="00394586">
      <w:pPr>
        <w:pStyle w:val="Oformateradtext"/>
        <w:rPr>
          <w:rFonts w:ascii="Times New Roman" w:hAnsi="Times New Roman" w:cs="Times New Roman"/>
          <w:sz w:val="24"/>
          <w:szCs w:val="24"/>
        </w:rPr>
      </w:pPr>
      <w:r>
        <w:rPr>
          <w:rFonts w:ascii="Times New Roman" w:hAnsi="Times New Roman" w:cs="Times New Roman"/>
          <w:sz w:val="24"/>
          <w:szCs w:val="24"/>
        </w:rPr>
        <w:t xml:space="preserve">Målet med detta projekt är att ta fram en ny, långsiktigt hållbar tjänst för Svenska dagstidningar som utnyttjar den nya infrastrukturen projekt Öppna tagit fram och som har möjlighet att vidareutvecklas vid framtida behov. </w:t>
      </w:r>
    </w:p>
    <w:p w14:paraId="17FEE4F6" w14:textId="77777777" w:rsidR="00797354" w:rsidRDefault="00797354" w:rsidP="00394586">
      <w:pPr>
        <w:pStyle w:val="Oformateradtext"/>
        <w:rPr>
          <w:rFonts w:ascii="Times New Roman" w:hAnsi="Times New Roman" w:cs="Times New Roman"/>
          <w:sz w:val="24"/>
          <w:szCs w:val="24"/>
        </w:rPr>
      </w:pPr>
    </w:p>
    <w:p w14:paraId="28A27135" w14:textId="118FC6C2" w:rsidR="00394586" w:rsidRDefault="009C3F92" w:rsidP="00394586">
      <w:pPr>
        <w:pStyle w:val="Oformateradtext"/>
        <w:rPr>
          <w:rFonts w:ascii="Times New Roman" w:hAnsi="Times New Roman" w:cs="Times New Roman"/>
          <w:sz w:val="24"/>
          <w:szCs w:val="24"/>
        </w:rPr>
      </w:pPr>
      <w:r>
        <w:rPr>
          <w:rFonts w:ascii="Times New Roman" w:hAnsi="Times New Roman" w:cs="Times New Roman"/>
          <w:sz w:val="24"/>
          <w:szCs w:val="24"/>
        </w:rPr>
        <w:t xml:space="preserve">Den nya tjänsten ska vara DOS-anpassad, erbjuda visning via IIIF och kunna tagga upp material som </w:t>
      </w:r>
      <w:r w:rsidR="00797354">
        <w:rPr>
          <w:rFonts w:ascii="Times New Roman" w:hAnsi="Times New Roman" w:cs="Times New Roman"/>
          <w:sz w:val="24"/>
          <w:szCs w:val="24"/>
        </w:rPr>
        <w:t>t.ex.</w:t>
      </w:r>
      <w:r>
        <w:rPr>
          <w:rFonts w:ascii="Times New Roman" w:hAnsi="Times New Roman" w:cs="Times New Roman"/>
          <w:sz w:val="24"/>
          <w:szCs w:val="24"/>
        </w:rPr>
        <w:t xml:space="preserve"> behöver spärras </w:t>
      </w:r>
      <w:r w:rsidR="00797354">
        <w:rPr>
          <w:rFonts w:ascii="Times New Roman" w:hAnsi="Times New Roman" w:cs="Times New Roman"/>
          <w:sz w:val="24"/>
          <w:szCs w:val="24"/>
        </w:rPr>
        <w:t>pga.</w:t>
      </w:r>
      <w:r>
        <w:rPr>
          <w:rFonts w:ascii="Times New Roman" w:hAnsi="Times New Roman" w:cs="Times New Roman"/>
          <w:sz w:val="24"/>
          <w:szCs w:val="24"/>
        </w:rPr>
        <w:t xml:space="preserve"> GDPR. Tjänsten ska även innehålla autentisering så att forskare ska kunna logga in på distans men ändå få tillgång till </w:t>
      </w:r>
      <w:proofErr w:type="spellStart"/>
      <w:r>
        <w:rPr>
          <w:rFonts w:ascii="Times New Roman" w:hAnsi="Times New Roman" w:cs="Times New Roman"/>
          <w:sz w:val="24"/>
          <w:szCs w:val="24"/>
        </w:rPr>
        <w:t>upphovsskyddat</w:t>
      </w:r>
      <w:proofErr w:type="spellEnd"/>
      <w:r>
        <w:rPr>
          <w:rFonts w:ascii="Times New Roman" w:hAnsi="Times New Roman" w:cs="Times New Roman"/>
          <w:sz w:val="24"/>
          <w:szCs w:val="24"/>
        </w:rPr>
        <w:t xml:space="preserve"> material. </w:t>
      </w:r>
    </w:p>
    <w:p w14:paraId="7ADDCECC" w14:textId="77777777" w:rsidR="009C3F92" w:rsidRDefault="009C3F92" w:rsidP="00DD7459">
      <w:pPr>
        <w:pStyle w:val="BrdtextKB"/>
      </w:pPr>
    </w:p>
    <w:p w14:paraId="2A53726E" w14:textId="77777777" w:rsidR="00483519" w:rsidRPr="00483519" w:rsidRDefault="00483519" w:rsidP="00496A0F">
      <w:pPr>
        <w:pStyle w:val="Rubrik2KB"/>
      </w:pPr>
      <w:r w:rsidRPr="00483519">
        <w:t>Resultat</w:t>
      </w:r>
    </w:p>
    <w:p w14:paraId="5E59A56C" w14:textId="77777777" w:rsidR="00797354" w:rsidRDefault="00797354" w:rsidP="00797354">
      <w:pPr>
        <w:pStyle w:val="BrdtextKB"/>
      </w:pPr>
      <w:r>
        <w:t xml:space="preserve">Arbetet ska resultera i en ny, modern tjänst för Svenska dagstidningar som kommer hålla många år framöver. </w:t>
      </w:r>
    </w:p>
    <w:p w14:paraId="302C1AAB" w14:textId="77777777" w:rsidR="00797354" w:rsidRDefault="00797354" w:rsidP="00797354">
      <w:pPr>
        <w:pStyle w:val="BrdtextKB"/>
      </w:pPr>
    </w:p>
    <w:p w14:paraId="2707E452" w14:textId="77777777" w:rsidR="00797354" w:rsidRDefault="00797354" w:rsidP="00797354">
      <w:pPr>
        <w:pStyle w:val="BrdtextKB"/>
      </w:pPr>
      <w:r>
        <w:t>Tjänsten ska innehålla autentisering som harmoniserar med KBs generella autentiseringslösning i syfte att kunna kontrollera användarnas identitet och behörighet och därmed ge tillgång till både fritt och skyddat material.</w:t>
      </w:r>
    </w:p>
    <w:p w14:paraId="74CEDB3A" w14:textId="77777777" w:rsidR="00797354" w:rsidRDefault="00797354" w:rsidP="00797354">
      <w:pPr>
        <w:pStyle w:val="BrdtextKB"/>
      </w:pPr>
    </w:p>
    <w:p w14:paraId="3EBD3E2D" w14:textId="77777777" w:rsidR="00797354" w:rsidRPr="008B1598" w:rsidRDefault="00025361" w:rsidP="00797354">
      <w:pPr>
        <w:pStyle w:val="BrdtextKB"/>
      </w:pPr>
      <w:r>
        <w:t>Tjänsten</w:t>
      </w:r>
      <w:r w:rsidR="00797354">
        <w:t xml:space="preserve"> ska även </w:t>
      </w:r>
      <w:r>
        <w:t>omfatta</w:t>
      </w:r>
      <w:r w:rsidR="00797354" w:rsidRPr="008B1598">
        <w:t>:</w:t>
      </w:r>
    </w:p>
    <w:p w14:paraId="7D0712CB" w14:textId="77777777" w:rsidR="00797354" w:rsidRPr="008B1598" w:rsidRDefault="00797354" w:rsidP="00797354">
      <w:pPr>
        <w:pStyle w:val="BrdtextKB"/>
        <w:numPr>
          <w:ilvl w:val="0"/>
          <w:numId w:val="30"/>
        </w:numPr>
      </w:pPr>
      <w:r w:rsidRPr="008B1598">
        <w:t>Visning genom IIIF</w:t>
      </w:r>
    </w:p>
    <w:p w14:paraId="1368FCC5" w14:textId="61849DDF" w:rsidR="00797354" w:rsidRPr="008B1598" w:rsidRDefault="00797354" w:rsidP="00797354">
      <w:pPr>
        <w:pStyle w:val="BrdtextKB"/>
        <w:numPr>
          <w:ilvl w:val="0"/>
          <w:numId w:val="30"/>
        </w:numPr>
      </w:pPr>
      <w:r w:rsidRPr="008B1598">
        <w:t xml:space="preserve">En infrastruktur i linje med KB:s satsning </w:t>
      </w:r>
      <w:r w:rsidR="00196FE5">
        <w:t>på den d</w:t>
      </w:r>
      <w:r w:rsidRPr="008B1598">
        <w:t>igital</w:t>
      </w:r>
      <w:r w:rsidR="00196FE5">
        <w:t>a</w:t>
      </w:r>
      <w:r w:rsidRPr="008B1598">
        <w:t xml:space="preserve"> basplatta</w:t>
      </w:r>
      <w:r w:rsidR="00196FE5">
        <w:t>n och nya data.kb.se</w:t>
      </w:r>
    </w:p>
    <w:p w14:paraId="3DB5D155" w14:textId="77777777" w:rsidR="00025361" w:rsidRDefault="00797354" w:rsidP="00025361">
      <w:pPr>
        <w:pStyle w:val="BrdtextKB"/>
        <w:numPr>
          <w:ilvl w:val="0"/>
          <w:numId w:val="30"/>
        </w:numPr>
      </w:pPr>
      <w:r w:rsidRPr="00025361">
        <w:t>En DOS-anpassad tjänst</w:t>
      </w:r>
    </w:p>
    <w:p w14:paraId="032C7376" w14:textId="77777777" w:rsidR="00025361" w:rsidRDefault="00025361" w:rsidP="00025361">
      <w:pPr>
        <w:pStyle w:val="BrdtextKB"/>
        <w:numPr>
          <w:ilvl w:val="0"/>
          <w:numId w:val="30"/>
        </w:numPr>
      </w:pPr>
      <w:r w:rsidRPr="00025361">
        <w:t xml:space="preserve">Möjlighet att </w:t>
      </w:r>
      <w:r w:rsidR="00797354" w:rsidRPr="00025361">
        <w:t xml:space="preserve">tagga upp material </w:t>
      </w:r>
      <w:r w:rsidRPr="00025361">
        <w:t>för att t.ex.</w:t>
      </w:r>
      <w:r w:rsidR="00797354" w:rsidRPr="00025361">
        <w:t xml:space="preserve"> kunna spärra s</w:t>
      </w:r>
      <w:r w:rsidR="00797354">
        <w:t>idor</w:t>
      </w:r>
      <w:r>
        <w:t>/bilder</w:t>
      </w:r>
      <w:r w:rsidR="00797354">
        <w:t xml:space="preserve"> i ti</w:t>
      </w:r>
      <w:r>
        <w:t xml:space="preserve">dningar </w:t>
      </w:r>
      <w:r w:rsidRPr="00025361">
        <w:t>(</w:t>
      </w:r>
      <w:r>
        <w:t>bl. a. med anledning av</w:t>
      </w:r>
      <w:r w:rsidRPr="00025361">
        <w:t xml:space="preserve"> GDPR)</w:t>
      </w:r>
    </w:p>
    <w:p w14:paraId="1A683487" w14:textId="77777777" w:rsidR="0074256E" w:rsidRDefault="0074256E" w:rsidP="00025361">
      <w:pPr>
        <w:pStyle w:val="BrdtextKB"/>
      </w:pPr>
    </w:p>
    <w:p w14:paraId="5B563794" w14:textId="1F1EDEA9" w:rsidR="00025361" w:rsidRPr="00025361" w:rsidRDefault="00025361" w:rsidP="00025361">
      <w:pPr>
        <w:pStyle w:val="BrdtextKB"/>
      </w:pPr>
      <w:r>
        <w:t>Arbetet ska även resultera i att de nuvarande tjänster och komponenter som inte kommer fortsätta användas av nya Svenska dagstidningar avvecklas.</w:t>
      </w:r>
    </w:p>
    <w:p w14:paraId="159F0E13" w14:textId="77777777" w:rsidR="0081686C" w:rsidRDefault="0081686C" w:rsidP="00A77B0C">
      <w:pPr>
        <w:pStyle w:val="Oformateradtext"/>
        <w:rPr>
          <w:rFonts w:ascii="Times New Roman" w:hAnsi="Times New Roman" w:cs="Times New Roman"/>
          <w:sz w:val="24"/>
        </w:rPr>
      </w:pPr>
    </w:p>
    <w:p w14:paraId="11EBA933" w14:textId="77777777" w:rsidR="00EC0D65" w:rsidRPr="00980E31" w:rsidRDefault="000D210A" w:rsidP="00496A0F">
      <w:pPr>
        <w:pStyle w:val="Rubrik2KB"/>
      </w:pPr>
      <w:r>
        <w:t>Genomförande</w:t>
      </w:r>
    </w:p>
    <w:p w14:paraId="18C6C925" w14:textId="4B914CD1" w:rsidR="009C55F3" w:rsidRDefault="009C55F3" w:rsidP="009C55F3">
      <w:pPr>
        <w:rPr>
          <w:sz w:val="22"/>
        </w:rPr>
      </w:pPr>
      <w:r>
        <w:t>För att undvika dubbelarbete kommer de delar av tjänsten som ingå</w:t>
      </w:r>
      <w:r w:rsidR="00025361">
        <w:t>r</w:t>
      </w:r>
      <w:r>
        <w:t xml:space="preserve"> i </w:t>
      </w:r>
      <w:r w:rsidR="00025361">
        <w:t xml:space="preserve">den </w:t>
      </w:r>
      <w:r>
        <w:t>framtida gemensam</w:t>
      </w:r>
      <w:r w:rsidR="00025361">
        <w:t>ma</w:t>
      </w:r>
      <w:r>
        <w:t xml:space="preserve"> digital</w:t>
      </w:r>
      <w:r w:rsidR="00025361">
        <w:t>a</w:t>
      </w:r>
      <w:r>
        <w:t xml:space="preserve"> basplatta</w:t>
      </w:r>
      <w:r w:rsidR="00BB5D37">
        <w:t>n</w:t>
      </w:r>
      <w:r w:rsidR="00025361">
        <w:t xml:space="preserve"> (</w:t>
      </w:r>
      <w:r w:rsidR="00F0132E">
        <w:t>d.v.s.</w:t>
      </w:r>
      <w:r w:rsidR="00025361">
        <w:t xml:space="preserve"> projekt Öppna),</w:t>
      </w:r>
      <w:r>
        <w:t xml:space="preserve"> att utvecklas med detta i åtanke, </w:t>
      </w:r>
      <w:r w:rsidR="00025361">
        <w:t>d.v.s.</w:t>
      </w:r>
      <w:r>
        <w:t xml:space="preserve"> separat från själva tjänsten i syfte att röra sig mot en mer enhetlig och gemensam arkitektur</w:t>
      </w:r>
      <w:r w:rsidR="00025361">
        <w:t xml:space="preserve">. </w:t>
      </w:r>
      <w:r>
        <w:t xml:space="preserve">Användargränssnittet kommer skrivas om från grunden, men funktionellt vara väsentligen oförändrat eftersom ingen ny </w:t>
      </w:r>
      <w:r>
        <w:lastRenderedPageBreak/>
        <w:t>användarstudie gjorts.</w:t>
      </w:r>
      <w:r w:rsidR="00025361">
        <w:t xml:space="preserve"> Avveckling av system som är specifikt byggda för Svenska dagstidningar</w:t>
      </w:r>
      <w:r w:rsidR="00F0132E">
        <w:t xml:space="preserve"> </w:t>
      </w:r>
      <w:r w:rsidR="00025361">
        <w:t>och som inte kommer att återanvändas</w:t>
      </w:r>
      <w:r w:rsidR="00F0132E">
        <w:t>,</w:t>
      </w:r>
      <w:r w:rsidR="00025361">
        <w:t xml:space="preserve"> s</w:t>
      </w:r>
      <w:r w:rsidR="00F0132E">
        <w:t>ka ske inom ramen för projektet.</w:t>
      </w:r>
      <w:r w:rsidR="00025361">
        <w:t xml:space="preserve"> </w:t>
      </w:r>
    </w:p>
    <w:p w14:paraId="1D1F4C16" w14:textId="77777777" w:rsidR="009C55F3" w:rsidRDefault="009C55F3" w:rsidP="009C55F3">
      <w:pPr>
        <w:pStyle w:val="BrdtextKB"/>
      </w:pPr>
    </w:p>
    <w:p w14:paraId="54B6B1F2" w14:textId="77777777" w:rsidR="009C55F3" w:rsidRDefault="009C55F3" w:rsidP="009C55F3">
      <w:pPr>
        <w:pStyle w:val="BrdtextKB"/>
      </w:pPr>
      <w:r>
        <w:t>En nyutveckling av tjänsten skulle kunna göras enligt modell:</w:t>
      </w:r>
    </w:p>
    <w:p w14:paraId="7FD57577" w14:textId="77777777" w:rsidR="009C55F3" w:rsidRDefault="009C55F3" w:rsidP="009C55F3">
      <w:pPr>
        <w:pStyle w:val="BrdtextKB"/>
      </w:pPr>
    </w:p>
    <w:p w14:paraId="3B084D4B" w14:textId="77777777" w:rsidR="009C55F3" w:rsidRDefault="009C55F3" w:rsidP="009C55F3">
      <w:pPr>
        <w:pStyle w:val="BrdtextKB"/>
      </w:pPr>
      <w:r w:rsidRPr="00D277FF">
        <w:rPr>
          <w:b/>
        </w:rPr>
        <w:t>Hållbar tjänst:</w:t>
      </w:r>
      <w:r>
        <w:t xml:space="preserve"> Svenska dagstidningar nyutvecklas och kommer att hålla i antal år framöver. I en framtida gemensam ingång till KB:s samlingar kan dagstidningar på detta sätt eventuellt läggas till sent i processen.</w:t>
      </w:r>
    </w:p>
    <w:p w14:paraId="488A01D9" w14:textId="77777777" w:rsidR="00A727CB" w:rsidRDefault="00A727CB" w:rsidP="009C55F3">
      <w:pPr>
        <w:pStyle w:val="BrdtextKB"/>
      </w:pPr>
    </w:p>
    <w:p w14:paraId="7175C63C" w14:textId="77777777" w:rsidR="009C55F3" w:rsidRDefault="00A727CB" w:rsidP="00A727CB">
      <w:pPr>
        <w:pStyle w:val="BrdtextKB"/>
      </w:pPr>
      <w:r w:rsidRPr="00A727CB">
        <w:rPr>
          <w:b/>
        </w:rPr>
        <w:t>Autentisering och access:</w:t>
      </w:r>
      <w:r>
        <w:t xml:space="preserve"> Funktionalitet för åtkomst till digitala objekt behöver utvecklas och kommer alltså att göras på ett sådant sätt att det kan användas av framtida tjänster. Här måste verksamhetsbeslut tas om hur access ska hanteras, </w:t>
      </w:r>
      <w:r w:rsidR="00F0132E">
        <w:t>t.ex.</w:t>
      </w:r>
      <w:r>
        <w:t xml:space="preserve"> forskaraccess via SWAMID, på plats på KB/folkbibliotek/ universitetsbibliotek osv, och hur det ur ett användarperspektiv ska fungera. Självklart i linje med vilka avtalslicenser som finns och är tänkta att finnas framöver.</w:t>
      </w:r>
    </w:p>
    <w:p w14:paraId="4E42D4EC" w14:textId="77777777" w:rsidR="00A727CB" w:rsidRDefault="00A727CB" w:rsidP="00A727CB">
      <w:pPr>
        <w:pStyle w:val="BrdtextKB"/>
      </w:pPr>
    </w:p>
    <w:p w14:paraId="74EF3594" w14:textId="77777777" w:rsidR="009C55F3" w:rsidRDefault="009C55F3" w:rsidP="00A727CB">
      <w:pPr>
        <w:pStyle w:val="BrdtextKB"/>
      </w:pPr>
      <w:r w:rsidRPr="00D277FF">
        <w:rPr>
          <w:b/>
        </w:rPr>
        <w:t>Funktionalitet i den digitala basplattan</w:t>
      </w:r>
      <w:r>
        <w:t>: För att göra detta med ett långsiktigt perspektiv utvecklar man funktionaliteten som krävs för tjänsten, i den digitala basplattan</w:t>
      </w:r>
      <w:r w:rsidR="00025361">
        <w:t xml:space="preserve"> (projekt Öppna)</w:t>
      </w:r>
      <w:r>
        <w:t xml:space="preserve">. Den kan då återanvändas i </w:t>
      </w:r>
      <w:r w:rsidR="00025361">
        <w:t>t.ex.</w:t>
      </w:r>
      <w:r>
        <w:t xml:space="preserve"> den gemensamma satsningen för visning och tillgängliggörande (enligt infrastrukturmodellen som visats i målbildsarbetet). Exempel på sådan funktionalitet: </w:t>
      </w:r>
      <w:r>
        <w:br/>
      </w:r>
    </w:p>
    <w:p w14:paraId="17E7526C" w14:textId="34304F95" w:rsidR="00A727CB" w:rsidRDefault="009C55F3" w:rsidP="00A727CB">
      <w:pPr>
        <w:pStyle w:val="BrdtextKB"/>
        <w:numPr>
          <w:ilvl w:val="0"/>
          <w:numId w:val="31"/>
        </w:numPr>
      </w:pPr>
      <w:r>
        <w:t>IIIF: Det är främst back-end delar som behöver nyutvecklas i tjänsten, fokus kommer inte ligga på gränssnittet. Men</w:t>
      </w:r>
      <w:r w:rsidR="00F0132E">
        <w:t xml:space="preserve"> </w:t>
      </w:r>
      <w:r>
        <w:t xml:space="preserve">för att ge tjänsten ett ordentligt kliv framåt, och förbereda inför den framtida </w:t>
      </w:r>
      <w:r w:rsidRPr="006D6A1A">
        <w:t xml:space="preserve">tjänsten </w:t>
      </w:r>
      <w:r w:rsidR="00BB5D37" w:rsidRPr="006D6A1A">
        <w:t>VISA</w:t>
      </w:r>
      <w:r>
        <w:t>, så implementeras stöd för visning och användning av bilder med IIIF (https</w:t>
      </w:r>
      <w:proofErr w:type="gramStart"/>
      <w:r>
        <w:t>://</w:t>
      </w:r>
      <w:proofErr w:type="gramEnd"/>
      <w:r>
        <w:t xml:space="preserve">iiif.io/). IIIF ger bland annat möjlighet att titta på bilder med högsta kvalitet, att zooma mm. </w:t>
      </w:r>
    </w:p>
    <w:p w14:paraId="2051C331" w14:textId="77777777" w:rsidR="009C55F3" w:rsidRDefault="009C55F3" w:rsidP="009C55F3">
      <w:pPr>
        <w:pStyle w:val="BrdtextKB"/>
      </w:pPr>
    </w:p>
    <w:p w14:paraId="7BB9ECFD" w14:textId="77777777" w:rsidR="009C55F3" w:rsidRDefault="009C55F3" w:rsidP="009C55F3">
      <w:pPr>
        <w:pStyle w:val="BrdtextKB"/>
      </w:pPr>
      <w:r w:rsidRPr="00F0132E">
        <w:rPr>
          <w:b/>
        </w:rPr>
        <w:t>Tidskrifter:</w:t>
      </w:r>
      <w:r w:rsidRPr="00F0132E">
        <w:t xml:space="preserve"> Man skulle kunna justera tjänsten så att den anpassas för visning av tidskrifter också. Eventuellt kan man använda en färdig ”</w:t>
      </w:r>
      <w:proofErr w:type="spellStart"/>
      <w:r w:rsidRPr="00F0132E">
        <w:t>open</w:t>
      </w:r>
      <w:proofErr w:type="spellEnd"/>
      <w:r w:rsidRPr="00F0132E">
        <w:t xml:space="preserve"> source </w:t>
      </w:r>
      <w:proofErr w:type="spellStart"/>
      <w:r w:rsidRPr="00F0132E">
        <w:t>viewer</w:t>
      </w:r>
      <w:proofErr w:type="spellEnd"/>
      <w:r w:rsidRPr="00F0132E">
        <w:t xml:space="preserve">” för att slippa lägga resurser på gränssnittsutveckling. </w:t>
      </w:r>
      <w:r w:rsidR="00F0132E" w:rsidRPr="00F0132E">
        <w:t>Exempel</w:t>
      </w:r>
      <w:r w:rsidR="00F0132E">
        <w:t xml:space="preserve"> på behov är att kunna se tidningar i dubbeluppslag och söka på nummer. Eventuellt kan detta täckas av IIIF eller så blir det en ny funktionalitet som läggs till i tjänsten.</w:t>
      </w:r>
    </w:p>
    <w:p w14:paraId="26C59CF9" w14:textId="478ECE33" w:rsidR="00F0132E" w:rsidRDefault="00F0132E" w:rsidP="009C55F3">
      <w:pPr>
        <w:pStyle w:val="BrdtextKB"/>
      </w:pPr>
      <w:r>
        <w:t xml:space="preserve">Även här måste verksamhetsbeslut fattas avseende avtal för tidskrifter för att dessa ska kunna inkluderas i tjänsten. </w:t>
      </w:r>
    </w:p>
    <w:p w14:paraId="0623C810" w14:textId="77777777" w:rsidR="009C55F3" w:rsidRDefault="009C55F3" w:rsidP="009C55F3">
      <w:pPr>
        <w:pStyle w:val="BrdtextKB"/>
      </w:pPr>
    </w:p>
    <w:p w14:paraId="25BECBDB" w14:textId="11401E00" w:rsidR="009C55F3" w:rsidRDefault="009C55F3" w:rsidP="00F0132E">
      <w:pPr>
        <w:pStyle w:val="BrdtextKB"/>
      </w:pPr>
      <w:r w:rsidRPr="004A3090">
        <w:rPr>
          <w:b/>
        </w:rPr>
        <w:t>Avveckling av gamla komponenter:</w:t>
      </w:r>
      <w:r>
        <w:t xml:space="preserve"> Komponenter som inte längre är aktuella för den nyutvecklade tjänsten ska avvecklas, så som </w:t>
      </w:r>
      <w:r w:rsidR="00F0132E">
        <w:t>t.ex.</w:t>
      </w:r>
      <w:r>
        <w:t xml:space="preserve"> VDD </w:t>
      </w:r>
      <w:proofErr w:type="spellStart"/>
      <w:r>
        <w:t>ingest</w:t>
      </w:r>
      <w:proofErr w:type="spellEnd"/>
      <w:r>
        <w:t>.</w:t>
      </w:r>
    </w:p>
    <w:p w14:paraId="63CB9893" w14:textId="77777777" w:rsidR="00A52C02" w:rsidRPr="00F77C7B" w:rsidRDefault="00A52C02" w:rsidP="00F0132E">
      <w:pPr>
        <w:pStyle w:val="BrdtextKB"/>
        <w:rPr>
          <w:szCs w:val="24"/>
        </w:rPr>
      </w:pPr>
    </w:p>
    <w:p w14:paraId="239F5352" w14:textId="4A7C6C8B" w:rsidR="00C10CF5" w:rsidRDefault="00810EEE" w:rsidP="00810EEE">
      <w:pPr>
        <w:pStyle w:val="Rubrik2KB"/>
      </w:pPr>
      <w:r>
        <w:lastRenderedPageBreak/>
        <w:t>Avgränsning</w:t>
      </w:r>
    </w:p>
    <w:p w14:paraId="324C448F" w14:textId="77777777" w:rsidR="009C55F3" w:rsidRPr="009C3F92" w:rsidRDefault="009C55F3" w:rsidP="009C3F92">
      <w:pPr>
        <w:pStyle w:val="BrdtextKB"/>
      </w:pPr>
      <w:r w:rsidRPr="009C3F92">
        <w:t xml:space="preserve">Användargränssnittet kommer att byggas om för att matchas med den bakomliggande funktionaliteten, men ingen </w:t>
      </w:r>
      <w:r w:rsidR="009C3F92" w:rsidRPr="009C3F92">
        <w:t xml:space="preserve">väsentlig </w:t>
      </w:r>
      <w:r w:rsidRPr="009C3F92">
        <w:t>ny funktionalitet kommer att läggas till. Detta för att slippa lägga tid på behovsinventering etc. Den typen av insatser kommer istället att fångas upp av Visa-projektet, som på sikt kommer att visa upp dagstidningar.</w:t>
      </w:r>
    </w:p>
    <w:p w14:paraId="32EEFEA3" w14:textId="5F00D983" w:rsidR="009C55F3" w:rsidRDefault="009C55F3" w:rsidP="00F77C7B">
      <w:pPr>
        <w:pStyle w:val="Oformateradtext"/>
        <w:rPr>
          <w:rFonts w:ascii="Times New Roman" w:hAnsi="Times New Roman" w:cs="Times New Roman"/>
          <w:color w:val="FF0000"/>
          <w:sz w:val="24"/>
          <w:szCs w:val="24"/>
        </w:rPr>
      </w:pPr>
    </w:p>
    <w:p w14:paraId="3EA56EC6" w14:textId="38030DE8" w:rsidR="0074256E" w:rsidRPr="00A52C02" w:rsidRDefault="0074256E" w:rsidP="00F77C7B">
      <w:pPr>
        <w:pStyle w:val="Oformateradtext"/>
        <w:rPr>
          <w:rFonts w:ascii="Times New Roman" w:hAnsi="Times New Roman" w:cs="Times New Roman"/>
          <w:sz w:val="24"/>
          <w:szCs w:val="24"/>
        </w:rPr>
      </w:pPr>
      <w:r w:rsidRPr="00A52C02">
        <w:rPr>
          <w:rFonts w:ascii="Times New Roman" w:hAnsi="Times New Roman" w:cs="Times New Roman"/>
          <w:sz w:val="24"/>
          <w:szCs w:val="24"/>
        </w:rPr>
        <w:t xml:space="preserve">Projektet är beroende av att KB beslutar om en autentiseringslösning som nya Svenska dagstidningar-tjänsten kan ansluta till. Om en sådan tjänst inte finns tillgänglig i tid kan projektet behöva utveckla en enklare, egen variant av autentisering som senare måste ersättas av </w:t>
      </w:r>
      <w:proofErr w:type="spellStart"/>
      <w:r w:rsidRPr="00A52C02">
        <w:rPr>
          <w:rFonts w:ascii="Times New Roman" w:hAnsi="Times New Roman" w:cs="Times New Roman"/>
          <w:sz w:val="24"/>
          <w:szCs w:val="24"/>
        </w:rPr>
        <w:t>KB’s</w:t>
      </w:r>
      <w:proofErr w:type="spellEnd"/>
      <w:r w:rsidRPr="00A52C02">
        <w:rPr>
          <w:rFonts w:ascii="Times New Roman" w:hAnsi="Times New Roman" w:cs="Times New Roman"/>
          <w:sz w:val="24"/>
          <w:szCs w:val="24"/>
        </w:rPr>
        <w:t xml:space="preserve"> valda lösning.</w:t>
      </w:r>
    </w:p>
    <w:p w14:paraId="683948E2" w14:textId="77777777" w:rsidR="001F3FB9" w:rsidRPr="00A52C02" w:rsidRDefault="001F3FB9" w:rsidP="00F77C7B">
      <w:pPr>
        <w:pStyle w:val="Oformateradtext"/>
        <w:rPr>
          <w:rFonts w:ascii="Times New Roman" w:hAnsi="Times New Roman" w:cs="Times New Roman"/>
          <w:sz w:val="24"/>
          <w:szCs w:val="24"/>
        </w:rPr>
      </w:pPr>
    </w:p>
    <w:p w14:paraId="11274648" w14:textId="7E4E01F8" w:rsidR="0074256E" w:rsidRPr="00A52C02" w:rsidRDefault="0074256E" w:rsidP="00F77C7B">
      <w:pPr>
        <w:pStyle w:val="Oformateradtext"/>
        <w:rPr>
          <w:rFonts w:ascii="Times New Roman" w:hAnsi="Times New Roman" w:cs="Times New Roman"/>
          <w:sz w:val="24"/>
          <w:szCs w:val="24"/>
        </w:rPr>
      </w:pPr>
      <w:r w:rsidRPr="00A52C02">
        <w:rPr>
          <w:rFonts w:ascii="Times New Roman" w:hAnsi="Times New Roman" w:cs="Times New Roman"/>
          <w:sz w:val="24"/>
          <w:szCs w:val="24"/>
        </w:rPr>
        <w:t xml:space="preserve">Projektet är också beroende av att verksamheten fattar beslut kring avtal för tidskrifter för att en lämplig </w:t>
      </w:r>
      <w:r w:rsidR="00A52C02" w:rsidRPr="00A52C02">
        <w:rPr>
          <w:rFonts w:ascii="Times New Roman" w:hAnsi="Times New Roman" w:cs="Times New Roman"/>
          <w:sz w:val="24"/>
          <w:szCs w:val="24"/>
        </w:rPr>
        <w:t>funktionalitet</w:t>
      </w:r>
      <w:r w:rsidRPr="00A52C02">
        <w:rPr>
          <w:rFonts w:ascii="Times New Roman" w:hAnsi="Times New Roman" w:cs="Times New Roman"/>
          <w:sz w:val="24"/>
          <w:szCs w:val="24"/>
        </w:rPr>
        <w:t xml:space="preserve"> ska kunna inkluderas i projektet. Om detta inte beslutas i tid kan projektet behöva exkludera tidskrifter från projektet.</w:t>
      </w:r>
    </w:p>
    <w:p w14:paraId="15AB8125" w14:textId="77777777" w:rsidR="002972A4" w:rsidRPr="0058292F" w:rsidRDefault="007A0FFC" w:rsidP="00496A0F">
      <w:pPr>
        <w:pStyle w:val="Rubrik2KB"/>
      </w:pPr>
      <w:r>
        <w:t>Kompetens och f</w:t>
      </w:r>
      <w:r w:rsidR="002972A4" w:rsidRPr="0058292F">
        <w:t>ormer för arbetet</w:t>
      </w:r>
    </w:p>
    <w:p w14:paraId="6F861851" w14:textId="77777777" w:rsidR="009C55F3" w:rsidRDefault="009C55F3" w:rsidP="009C55F3">
      <w:pPr>
        <w:pStyle w:val="BrdtextKB"/>
      </w:pPr>
      <w:r>
        <w:t xml:space="preserve">Aktiviteterna leds av </w:t>
      </w:r>
      <w:r w:rsidR="009C3F92">
        <w:t xml:space="preserve">inhyrd </w:t>
      </w:r>
      <w:r>
        <w:t>projektledare på avdelning IS.</w:t>
      </w:r>
    </w:p>
    <w:p w14:paraId="065FDE41" w14:textId="77777777" w:rsidR="009C55F3" w:rsidRDefault="009C55F3" w:rsidP="009C55F3">
      <w:pPr>
        <w:pStyle w:val="BrdtextKB"/>
      </w:pPr>
      <w:r>
        <w:t>Utveckl</w:t>
      </w:r>
      <w:r w:rsidR="009C3F92">
        <w:t xml:space="preserve">ing av tjänsten görs på ESD </w:t>
      </w:r>
      <w:r>
        <w:t>av två olika team.</w:t>
      </w:r>
    </w:p>
    <w:p w14:paraId="26DE1CC9" w14:textId="77777777" w:rsidR="009C55F3" w:rsidRDefault="009C55F3" w:rsidP="009C55F3">
      <w:pPr>
        <w:pStyle w:val="BrdtextKB"/>
      </w:pPr>
    </w:p>
    <w:p w14:paraId="32031533" w14:textId="77777777" w:rsidR="009C55F3" w:rsidRDefault="009C55F3" w:rsidP="009C55F3">
      <w:pPr>
        <w:pStyle w:val="BrdtextKB"/>
      </w:pPr>
      <w:r>
        <w:t xml:space="preserve">Styrgrupp utgörs av </w:t>
      </w:r>
      <w:r w:rsidR="009C3F92">
        <w:t>samma styrgrupp som för Visa- och Öppna-projekten</w:t>
      </w:r>
      <w:r>
        <w:t>.</w:t>
      </w:r>
    </w:p>
    <w:p w14:paraId="3B5118A0" w14:textId="77777777" w:rsidR="009C55F3" w:rsidRPr="002972A4" w:rsidRDefault="009C55F3" w:rsidP="00B70153">
      <w:pPr>
        <w:pStyle w:val="Oformateradtext"/>
        <w:rPr>
          <w:rFonts w:ascii="Times New Roman" w:hAnsi="Times New Roman" w:cs="Times New Roman"/>
          <w:sz w:val="24"/>
        </w:rPr>
      </w:pPr>
    </w:p>
    <w:p w14:paraId="312A7676" w14:textId="77777777" w:rsidR="00AC58F8" w:rsidRDefault="00ED5038" w:rsidP="00496A0F">
      <w:pPr>
        <w:pStyle w:val="Rubrik2KB"/>
      </w:pPr>
      <w:r>
        <w:t>Leveranstid</w:t>
      </w:r>
    </w:p>
    <w:p w14:paraId="450F5985" w14:textId="77777777" w:rsidR="00ED5038" w:rsidRDefault="00ED5038" w:rsidP="009C55F3">
      <w:pPr>
        <w:pStyle w:val="BrdtextKB"/>
      </w:pPr>
      <w:r>
        <w:t xml:space="preserve">Renoveringen av Svenska dagstidningar ska levereras under Q4, senast i december. </w:t>
      </w:r>
    </w:p>
    <w:p w14:paraId="78EA162F" w14:textId="77777777" w:rsidR="00ED5038" w:rsidRDefault="00ED5038" w:rsidP="009C55F3">
      <w:pPr>
        <w:pStyle w:val="BrdtextKB"/>
      </w:pPr>
    </w:p>
    <w:p w14:paraId="4762053B" w14:textId="77777777" w:rsidR="002972A4" w:rsidRPr="00CA7F2A" w:rsidRDefault="002972A4" w:rsidP="00496A0F">
      <w:pPr>
        <w:pStyle w:val="Rubrik2KB"/>
      </w:pPr>
      <w:r w:rsidRPr="00CA7F2A">
        <w:t>Beräknade kostnader</w:t>
      </w:r>
    </w:p>
    <w:p w14:paraId="2AAD8A3F" w14:textId="012589DA" w:rsidR="000A6515" w:rsidRDefault="000A6515" w:rsidP="000A6515">
      <w:r>
        <w:t>Budgeten för projektet baseras endast på personalkostnaderna. En heltidslön beräknas med 43000kr/mån. En konsult är inhyrd som projektledare och timkostnaden är 995kr/</w:t>
      </w:r>
      <w:proofErr w:type="spellStart"/>
      <w:r>
        <w:t>tim</w:t>
      </w:r>
      <w:proofErr w:type="spellEnd"/>
      <w:r>
        <w:t xml:space="preserve"> och en månad räknas som 160timmar. </w:t>
      </w:r>
      <w:r w:rsidR="00C96FBA">
        <w:t xml:space="preserve">Projektet beräknas pågå </w:t>
      </w:r>
      <w:r w:rsidR="000A2C3A">
        <w:t>tio</w:t>
      </w:r>
      <w:r>
        <w:t xml:space="preserve"> månader.</w:t>
      </w:r>
    </w:p>
    <w:p w14:paraId="664E59F1" w14:textId="77777777" w:rsidR="00C96FBA" w:rsidRDefault="00C96FBA" w:rsidP="000A6515"/>
    <w:p w14:paraId="5E9D5054" w14:textId="2CD3EB3B" w:rsidR="00A915C6" w:rsidRDefault="00D86902" w:rsidP="000A6515">
      <w:r>
        <w:t xml:space="preserve">Detta innebär att den uppskattade </w:t>
      </w:r>
      <w:r w:rsidR="000A6515">
        <w:t xml:space="preserve">kostnaden för projektet </w:t>
      </w:r>
      <w:r>
        <w:t>blir</w:t>
      </w:r>
      <w:r w:rsidR="000A6515">
        <w:t xml:space="preserve"> </w:t>
      </w:r>
      <w:r>
        <w:t>3</w:t>
      </w:r>
      <w:r w:rsidR="00197218">
        <w:t> 450 100</w:t>
      </w:r>
      <w:r w:rsidR="000A6515">
        <w:t>kr.</w:t>
      </w:r>
    </w:p>
    <w:p w14:paraId="405283CA" w14:textId="77777777" w:rsidR="00A915C6" w:rsidRDefault="00A915C6">
      <w:pPr>
        <w:autoSpaceDE/>
        <w:autoSpaceDN/>
      </w:pPr>
      <w:r>
        <w:br w:type="page"/>
      </w:r>
      <w:bookmarkStart w:id="1" w:name="_GoBack"/>
      <w:bookmarkEnd w:id="1"/>
    </w:p>
    <w:p w14:paraId="393B0D63" w14:textId="77777777" w:rsidR="000A6515" w:rsidRDefault="000A6515" w:rsidP="000A6515"/>
    <w:tbl>
      <w:tblPr>
        <w:tblW w:w="8205" w:type="dxa"/>
        <w:tblCellMar>
          <w:left w:w="70" w:type="dxa"/>
          <w:right w:w="70" w:type="dxa"/>
        </w:tblCellMar>
        <w:tblLook w:val="04A0" w:firstRow="1" w:lastRow="0" w:firstColumn="1" w:lastColumn="0" w:noHBand="0" w:noVBand="1"/>
      </w:tblPr>
      <w:tblGrid>
        <w:gridCol w:w="2124"/>
        <w:gridCol w:w="477"/>
        <w:gridCol w:w="564"/>
        <w:gridCol w:w="563"/>
        <w:gridCol w:w="475"/>
        <w:gridCol w:w="475"/>
        <w:gridCol w:w="90"/>
        <w:gridCol w:w="405"/>
        <w:gridCol w:w="93"/>
        <w:gridCol w:w="382"/>
        <w:gridCol w:w="328"/>
        <w:gridCol w:w="147"/>
        <w:gridCol w:w="115"/>
        <w:gridCol w:w="185"/>
        <w:gridCol w:w="177"/>
        <w:gridCol w:w="475"/>
        <w:gridCol w:w="1130"/>
      </w:tblGrid>
      <w:tr w:rsidR="00CA7F2A" w:rsidRPr="007C2D1E" w14:paraId="01F927AA" w14:textId="77777777" w:rsidTr="00D74599">
        <w:trPr>
          <w:trHeight w:val="300"/>
        </w:trPr>
        <w:tc>
          <w:tcPr>
            <w:tcW w:w="2124" w:type="dxa"/>
            <w:tcBorders>
              <w:top w:val="nil"/>
              <w:left w:val="nil"/>
              <w:bottom w:val="nil"/>
              <w:right w:val="nil"/>
            </w:tcBorders>
            <w:shd w:val="clear" w:color="auto" w:fill="D2EAF2"/>
            <w:noWrap/>
            <w:vAlign w:val="bottom"/>
            <w:hideMark/>
          </w:tcPr>
          <w:p w14:paraId="541F7E41" w14:textId="77777777" w:rsidR="00CA7F2A" w:rsidRPr="007C2D1E" w:rsidRDefault="00CA7F2A" w:rsidP="0090470D">
            <w:pPr>
              <w:rPr>
                <w:rFonts w:ascii="Calibri" w:hAnsi="Calibri"/>
                <w:b/>
                <w:bCs/>
                <w:color w:val="000000"/>
                <w:sz w:val="22"/>
              </w:rPr>
            </w:pPr>
            <w:r w:rsidRPr="007C2D1E">
              <w:rPr>
                <w:rFonts w:ascii="Calibri" w:hAnsi="Calibri"/>
                <w:b/>
                <w:bCs/>
                <w:color w:val="000000"/>
                <w:sz w:val="22"/>
              </w:rPr>
              <w:t>Typ av resurs</w:t>
            </w:r>
          </w:p>
        </w:tc>
        <w:tc>
          <w:tcPr>
            <w:tcW w:w="2644" w:type="dxa"/>
            <w:gridSpan w:val="6"/>
            <w:tcBorders>
              <w:top w:val="nil"/>
              <w:left w:val="nil"/>
              <w:bottom w:val="nil"/>
              <w:right w:val="nil"/>
            </w:tcBorders>
            <w:shd w:val="clear" w:color="auto" w:fill="D2EAF2"/>
            <w:noWrap/>
            <w:vAlign w:val="bottom"/>
            <w:hideMark/>
          </w:tcPr>
          <w:p w14:paraId="573B785A" w14:textId="77777777" w:rsidR="00CA7F2A" w:rsidRPr="007C2D1E" w:rsidRDefault="00CA7F2A" w:rsidP="0090470D">
            <w:pPr>
              <w:rPr>
                <w:rFonts w:ascii="Calibri" w:hAnsi="Calibri"/>
                <w:b/>
                <w:bCs/>
                <w:color w:val="000000"/>
                <w:sz w:val="22"/>
              </w:rPr>
            </w:pPr>
            <w:r w:rsidRPr="007C2D1E">
              <w:rPr>
                <w:rFonts w:ascii="Calibri" w:hAnsi="Calibri"/>
                <w:b/>
                <w:bCs/>
                <w:color w:val="000000"/>
                <w:sz w:val="22"/>
              </w:rPr>
              <w:t>Andel i procent</w:t>
            </w:r>
          </w:p>
        </w:tc>
        <w:tc>
          <w:tcPr>
            <w:tcW w:w="498" w:type="dxa"/>
            <w:gridSpan w:val="2"/>
            <w:tcBorders>
              <w:top w:val="nil"/>
              <w:left w:val="nil"/>
              <w:bottom w:val="nil"/>
              <w:right w:val="nil"/>
            </w:tcBorders>
            <w:shd w:val="clear" w:color="auto" w:fill="D2EAF2"/>
            <w:noWrap/>
            <w:vAlign w:val="bottom"/>
            <w:hideMark/>
          </w:tcPr>
          <w:p w14:paraId="1F84EE63" w14:textId="77777777" w:rsidR="00CA7F2A" w:rsidRPr="007C2D1E" w:rsidRDefault="00CA7F2A" w:rsidP="0090470D">
            <w:pPr>
              <w:rPr>
                <w:rFonts w:ascii="Calibri" w:hAnsi="Calibri"/>
                <w:b/>
                <w:bCs/>
                <w:color w:val="000000"/>
                <w:sz w:val="22"/>
              </w:rPr>
            </w:pPr>
          </w:p>
        </w:tc>
        <w:tc>
          <w:tcPr>
            <w:tcW w:w="710" w:type="dxa"/>
            <w:gridSpan w:val="2"/>
            <w:tcBorders>
              <w:top w:val="nil"/>
              <w:left w:val="nil"/>
              <w:bottom w:val="nil"/>
              <w:right w:val="nil"/>
            </w:tcBorders>
            <w:shd w:val="clear" w:color="auto" w:fill="D2EAF2"/>
          </w:tcPr>
          <w:p w14:paraId="6E615A81" w14:textId="77777777" w:rsidR="00CA7F2A" w:rsidRPr="007C2D1E" w:rsidRDefault="00CA7F2A" w:rsidP="0090470D">
            <w:pPr>
              <w:rPr>
                <w:rFonts w:ascii="Calibri" w:hAnsi="Calibri"/>
                <w:b/>
                <w:bCs/>
                <w:color w:val="000000"/>
                <w:sz w:val="22"/>
              </w:rPr>
            </w:pPr>
          </w:p>
        </w:tc>
        <w:tc>
          <w:tcPr>
            <w:tcW w:w="262" w:type="dxa"/>
            <w:gridSpan w:val="2"/>
            <w:tcBorders>
              <w:top w:val="nil"/>
              <w:left w:val="nil"/>
              <w:bottom w:val="nil"/>
              <w:right w:val="nil"/>
            </w:tcBorders>
            <w:shd w:val="clear" w:color="auto" w:fill="D2EAF2"/>
          </w:tcPr>
          <w:p w14:paraId="7079F9DC" w14:textId="77777777" w:rsidR="00CA7F2A" w:rsidRPr="007C2D1E" w:rsidRDefault="00CA7F2A" w:rsidP="0090470D">
            <w:pPr>
              <w:rPr>
                <w:rFonts w:ascii="Calibri" w:hAnsi="Calibri"/>
                <w:b/>
                <w:bCs/>
                <w:color w:val="000000"/>
                <w:sz w:val="22"/>
              </w:rPr>
            </w:pPr>
          </w:p>
        </w:tc>
        <w:tc>
          <w:tcPr>
            <w:tcW w:w="185" w:type="dxa"/>
            <w:tcBorders>
              <w:top w:val="nil"/>
              <w:left w:val="nil"/>
              <w:bottom w:val="nil"/>
              <w:right w:val="nil"/>
            </w:tcBorders>
            <w:shd w:val="clear" w:color="auto" w:fill="D2EAF2"/>
          </w:tcPr>
          <w:p w14:paraId="27461429" w14:textId="1A02977B" w:rsidR="00CA7F2A" w:rsidRPr="007C2D1E" w:rsidRDefault="00CA7F2A" w:rsidP="0090470D">
            <w:pPr>
              <w:rPr>
                <w:rFonts w:ascii="Calibri" w:hAnsi="Calibri"/>
                <w:b/>
                <w:bCs/>
                <w:color w:val="000000"/>
                <w:sz w:val="22"/>
              </w:rPr>
            </w:pPr>
          </w:p>
        </w:tc>
        <w:tc>
          <w:tcPr>
            <w:tcW w:w="177" w:type="dxa"/>
            <w:tcBorders>
              <w:top w:val="nil"/>
              <w:left w:val="nil"/>
              <w:bottom w:val="nil"/>
              <w:right w:val="nil"/>
            </w:tcBorders>
            <w:shd w:val="clear" w:color="auto" w:fill="D2EAF2"/>
          </w:tcPr>
          <w:p w14:paraId="2B1724EE" w14:textId="77777777" w:rsidR="00CA7F2A" w:rsidRPr="007C2D1E" w:rsidRDefault="00CA7F2A" w:rsidP="0090470D">
            <w:pPr>
              <w:rPr>
                <w:rFonts w:ascii="Calibri" w:hAnsi="Calibri"/>
                <w:b/>
                <w:bCs/>
                <w:color w:val="000000"/>
                <w:sz w:val="22"/>
              </w:rPr>
            </w:pPr>
          </w:p>
        </w:tc>
        <w:tc>
          <w:tcPr>
            <w:tcW w:w="475" w:type="dxa"/>
            <w:tcBorders>
              <w:top w:val="nil"/>
              <w:left w:val="nil"/>
              <w:bottom w:val="nil"/>
              <w:right w:val="nil"/>
            </w:tcBorders>
            <w:shd w:val="clear" w:color="auto" w:fill="D2EAF2"/>
          </w:tcPr>
          <w:p w14:paraId="77A2A638" w14:textId="77777777" w:rsidR="00CA7F2A" w:rsidRPr="007C2D1E" w:rsidRDefault="00CA7F2A" w:rsidP="0090470D">
            <w:pPr>
              <w:rPr>
                <w:rFonts w:ascii="Calibri" w:hAnsi="Calibri"/>
                <w:b/>
                <w:bCs/>
                <w:color w:val="000000"/>
                <w:sz w:val="22"/>
              </w:rPr>
            </w:pPr>
          </w:p>
        </w:tc>
        <w:tc>
          <w:tcPr>
            <w:tcW w:w="1130" w:type="dxa"/>
            <w:tcBorders>
              <w:top w:val="nil"/>
              <w:left w:val="nil"/>
              <w:bottom w:val="nil"/>
              <w:right w:val="nil"/>
            </w:tcBorders>
            <w:shd w:val="clear" w:color="auto" w:fill="D2EAF2"/>
            <w:noWrap/>
            <w:vAlign w:val="bottom"/>
            <w:hideMark/>
          </w:tcPr>
          <w:p w14:paraId="49BA0FB3" w14:textId="034E8DCD" w:rsidR="00CA7F2A" w:rsidRPr="007C2D1E" w:rsidRDefault="00CA7F2A" w:rsidP="0090470D">
            <w:pPr>
              <w:rPr>
                <w:rFonts w:ascii="Calibri" w:hAnsi="Calibri"/>
                <w:b/>
                <w:bCs/>
                <w:color w:val="000000"/>
                <w:sz w:val="22"/>
              </w:rPr>
            </w:pPr>
            <w:r w:rsidRPr="007C2D1E">
              <w:rPr>
                <w:rFonts w:ascii="Calibri" w:hAnsi="Calibri"/>
                <w:b/>
                <w:bCs/>
                <w:color w:val="000000"/>
                <w:sz w:val="22"/>
              </w:rPr>
              <w:t>Kostnad</w:t>
            </w:r>
          </w:p>
        </w:tc>
      </w:tr>
      <w:tr w:rsidR="00CA7F2A" w:rsidRPr="007C2D1E" w14:paraId="0D28B64C" w14:textId="77777777" w:rsidTr="00D74599">
        <w:trPr>
          <w:trHeight w:val="300"/>
        </w:trPr>
        <w:tc>
          <w:tcPr>
            <w:tcW w:w="2124" w:type="dxa"/>
            <w:tcBorders>
              <w:top w:val="nil"/>
              <w:left w:val="nil"/>
              <w:bottom w:val="nil"/>
              <w:right w:val="nil"/>
            </w:tcBorders>
            <w:shd w:val="clear" w:color="auto" w:fill="auto"/>
            <w:noWrap/>
            <w:vAlign w:val="bottom"/>
            <w:hideMark/>
          </w:tcPr>
          <w:p w14:paraId="4E734BDF" w14:textId="77777777" w:rsidR="00CA7F2A" w:rsidRPr="007C2D1E" w:rsidRDefault="00CA7F2A" w:rsidP="0090470D">
            <w:pPr>
              <w:rPr>
                <w:rFonts w:ascii="Calibri" w:hAnsi="Calibri"/>
                <w:b/>
                <w:bCs/>
                <w:color w:val="000000"/>
                <w:sz w:val="22"/>
              </w:rPr>
            </w:pPr>
          </w:p>
        </w:tc>
        <w:tc>
          <w:tcPr>
            <w:tcW w:w="477" w:type="dxa"/>
            <w:tcBorders>
              <w:top w:val="nil"/>
              <w:left w:val="nil"/>
              <w:bottom w:val="nil"/>
              <w:right w:val="nil"/>
            </w:tcBorders>
            <w:shd w:val="clear" w:color="auto" w:fill="auto"/>
            <w:noWrap/>
            <w:vAlign w:val="bottom"/>
            <w:hideMark/>
          </w:tcPr>
          <w:p w14:paraId="38327CD0" w14:textId="4B3F31F2" w:rsidR="00CA7F2A" w:rsidRPr="007C2D1E" w:rsidRDefault="00CA7F2A" w:rsidP="0090470D">
            <w:pPr>
              <w:jc w:val="center"/>
              <w:rPr>
                <w:rFonts w:ascii="Calibri" w:hAnsi="Calibri"/>
                <w:color w:val="000000"/>
                <w:sz w:val="22"/>
              </w:rPr>
            </w:pPr>
            <w:r>
              <w:rPr>
                <w:rFonts w:ascii="Calibri" w:hAnsi="Calibri"/>
                <w:color w:val="000000"/>
                <w:sz w:val="22"/>
              </w:rPr>
              <w:t>maj</w:t>
            </w:r>
          </w:p>
        </w:tc>
        <w:tc>
          <w:tcPr>
            <w:tcW w:w="564" w:type="dxa"/>
            <w:tcBorders>
              <w:top w:val="nil"/>
              <w:left w:val="nil"/>
              <w:bottom w:val="nil"/>
              <w:right w:val="nil"/>
            </w:tcBorders>
            <w:shd w:val="clear" w:color="auto" w:fill="auto"/>
            <w:noWrap/>
            <w:vAlign w:val="bottom"/>
            <w:hideMark/>
          </w:tcPr>
          <w:p w14:paraId="03EAF708" w14:textId="4936C0CC" w:rsidR="00CA7F2A" w:rsidRPr="007C2D1E" w:rsidRDefault="00CA7F2A" w:rsidP="000A6515">
            <w:pPr>
              <w:jc w:val="center"/>
              <w:rPr>
                <w:rFonts w:ascii="Calibri" w:hAnsi="Calibri"/>
                <w:color w:val="000000"/>
                <w:sz w:val="22"/>
              </w:rPr>
            </w:pPr>
            <w:r>
              <w:rPr>
                <w:rFonts w:ascii="Calibri" w:hAnsi="Calibri"/>
                <w:color w:val="000000"/>
                <w:sz w:val="22"/>
              </w:rPr>
              <w:t>jun</w:t>
            </w:r>
          </w:p>
        </w:tc>
        <w:tc>
          <w:tcPr>
            <w:tcW w:w="563" w:type="dxa"/>
            <w:tcBorders>
              <w:top w:val="nil"/>
              <w:left w:val="nil"/>
              <w:bottom w:val="nil"/>
              <w:right w:val="nil"/>
            </w:tcBorders>
            <w:shd w:val="clear" w:color="auto" w:fill="auto"/>
            <w:noWrap/>
            <w:vAlign w:val="bottom"/>
            <w:hideMark/>
          </w:tcPr>
          <w:p w14:paraId="68139B9C" w14:textId="47731EA1" w:rsidR="00CA7F2A" w:rsidRPr="007C2D1E" w:rsidRDefault="00CA7F2A" w:rsidP="000A6515">
            <w:pPr>
              <w:jc w:val="center"/>
              <w:rPr>
                <w:rFonts w:ascii="Calibri" w:hAnsi="Calibri"/>
                <w:color w:val="000000"/>
                <w:sz w:val="22"/>
              </w:rPr>
            </w:pPr>
            <w:r>
              <w:rPr>
                <w:rFonts w:ascii="Calibri" w:hAnsi="Calibri"/>
                <w:color w:val="000000"/>
                <w:sz w:val="22"/>
              </w:rPr>
              <w:t>jul</w:t>
            </w:r>
          </w:p>
        </w:tc>
        <w:tc>
          <w:tcPr>
            <w:tcW w:w="475" w:type="dxa"/>
            <w:tcBorders>
              <w:top w:val="nil"/>
              <w:left w:val="nil"/>
              <w:bottom w:val="nil"/>
              <w:right w:val="nil"/>
            </w:tcBorders>
            <w:shd w:val="clear" w:color="auto" w:fill="auto"/>
            <w:noWrap/>
            <w:vAlign w:val="bottom"/>
            <w:hideMark/>
          </w:tcPr>
          <w:p w14:paraId="5345A83B" w14:textId="5DC1FD96" w:rsidR="00CA7F2A" w:rsidRPr="007C2D1E" w:rsidRDefault="00CA7F2A" w:rsidP="000A6515">
            <w:pPr>
              <w:jc w:val="center"/>
              <w:rPr>
                <w:rFonts w:ascii="Calibri" w:hAnsi="Calibri"/>
                <w:color w:val="000000"/>
                <w:sz w:val="22"/>
              </w:rPr>
            </w:pPr>
            <w:r>
              <w:rPr>
                <w:rFonts w:ascii="Calibri" w:hAnsi="Calibri"/>
                <w:color w:val="000000"/>
                <w:sz w:val="22"/>
              </w:rPr>
              <w:t>aug</w:t>
            </w:r>
          </w:p>
        </w:tc>
        <w:tc>
          <w:tcPr>
            <w:tcW w:w="475" w:type="dxa"/>
            <w:tcBorders>
              <w:top w:val="nil"/>
              <w:left w:val="nil"/>
              <w:bottom w:val="nil"/>
              <w:right w:val="nil"/>
            </w:tcBorders>
            <w:shd w:val="clear" w:color="auto" w:fill="auto"/>
            <w:noWrap/>
            <w:vAlign w:val="bottom"/>
            <w:hideMark/>
          </w:tcPr>
          <w:p w14:paraId="3253C33D" w14:textId="3942A396" w:rsidR="00CA7F2A" w:rsidRPr="007C2D1E" w:rsidRDefault="00CA7F2A" w:rsidP="0090470D">
            <w:pPr>
              <w:jc w:val="center"/>
              <w:rPr>
                <w:rFonts w:ascii="Calibri" w:hAnsi="Calibri"/>
                <w:color w:val="000000"/>
                <w:sz w:val="22"/>
              </w:rPr>
            </w:pPr>
            <w:r>
              <w:rPr>
                <w:rFonts w:ascii="Calibri" w:hAnsi="Calibri"/>
                <w:color w:val="000000"/>
                <w:sz w:val="22"/>
              </w:rPr>
              <w:t>sep</w:t>
            </w:r>
          </w:p>
        </w:tc>
        <w:tc>
          <w:tcPr>
            <w:tcW w:w="495" w:type="dxa"/>
            <w:gridSpan w:val="2"/>
            <w:tcBorders>
              <w:top w:val="nil"/>
              <w:left w:val="nil"/>
              <w:bottom w:val="single" w:sz="4" w:space="0" w:color="auto"/>
              <w:right w:val="nil"/>
            </w:tcBorders>
            <w:vAlign w:val="bottom"/>
          </w:tcPr>
          <w:p w14:paraId="4081A3FF" w14:textId="29C61099" w:rsidR="00CA7F2A" w:rsidRPr="007C2D1E" w:rsidRDefault="00CA7F2A" w:rsidP="000A6515">
            <w:pPr>
              <w:jc w:val="center"/>
              <w:rPr>
                <w:rFonts w:ascii="Calibri" w:hAnsi="Calibri"/>
                <w:color w:val="000000"/>
                <w:sz w:val="22"/>
              </w:rPr>
            </w:pPr>
            <w:r>
              <w:rPr>
                <w:rFonts w:ascii="Calibri" w:hAnsi="Calibri"/>
                <w:color w:val="000000"/>
                <w:sz w:val="22"/>
              </w:rPr>
              <w:t>okt</w:t>
            </w:r>
          </w:p>
        </w:tc>
        <w:tc>
          <w:tcPr>
            <w:tcW w:w="475" w:type="dxa"/>
            <w:gridSpan w:val="2"/>
            <w:tcBorders>
              <w:top w:val="nil"/>
              <w:left w:val="nil"/>
              <w:bottom w:val="single" w:sz="4" w:space="0" w:color="auto"/>
              <w:right w:val="nil"/>
            </w:tcBorders>
            <w:vAlign w:val="bottom"/>
          </w:tcPr>
          <w:p w14:paraId="6EAD729E" w14:textId="35FBD9D5" w:rsidR="00CA7F2A" w:rsidRPr="007C2D1E" w:rsidRDefault="00CA7F2A" w:rsidP="000A6515">
            <w:pPr>
              <w:jc w:val="center"/>
              <w:rPr>
                <w:rFonts w:ascii="Calibri" w:hAnsi="Calibri"/>
                <w:color w:val="000000"/>
                <w:sz w:val="22"/>
              </w:rPr>
            </w:pPr>
            <w:r>
              <w:rPr>
                <w:rFonts w:ascii="Calibri" w:hAnsi="Calibri"/>
                <w:color w:val="000000"/>
                <w:sz w:val="22"/>
              </w:rPr>
              <w:t>nov</w:t>
            </w:r>
          </w:p>
        </w:tc>
        <w:tc>
          <w:tcPr>
            <w:tcW w:w="475" w:type="dxa"/>
            <w:gridSpan w:val="2"/>
            <w:tcBorders>
              <w:top w:val="nil"/>
              <w:left w:val="nil"/>
              <w:bottom w:val="single" w:sz="4" w:space="0" w:color="auto"/>
              <w:right w:val="nil"/>
            </w:tcBorders>
            <w:vAlign w:val="bottom"/>
          </w:tcPr>
          <w:p w14:paraId="70006406" w14:textId="05D8E6C5" w:rsidR="00CA7F2A" w:rsidRPr="007C2D1E" w:rsidRDefault="00CA7F2A" w:rsidP="000A6515">
            <w:pPr>
              <w:jc w:val="center"/>
              <w:rPr>
                <w:rFonts w:ascii="Calibri" w:hAnsi="Calibri"/>
                <w:color w:val="000000"/>
                <w:sz w:val="22"/>
              </w:rPr>
            </w:pPr>
            <w:r>
              <w:rPr>
                <w:rFonts w:ascii="Calibri" w:hAnsi="Calibri"/>
                <w:color w:val="000000"/>
                <w:sz w:val="22"/>
              </w:rPr>
              <w:t>dec</w:t>
            </w:r>
          </w:p>
        </w:tc>
        <w:tc>
          <w:tcPr>
            <w:tcW w:w="477" w:type="dxa"/>
            <w:gridSpan w:val="3"/>
            <w:tcBorders>
              <w:top w:val="nil"/>
              <w:left w:val="nil"/>
              <w:bottom w:val="single" w:sz="4" w:space="0" w:color="auto"/>
              <w:right w:val="nil"/>
            </w:tcBorders>
            <w:vAlign w:val="bottom"/>
          </w:tcPr>
          <w:p w14:paraId="716F48ED" w14:textId="62B94121" w:rsidR="00CA7F2A" w:rsidRPr="007C2D1E" w:rsidRDefault="00CA7F2A" w:rsidP="0090470D">
            <w:pPr>
              <w:rPr>
                <w:rFonts w:ascii="Calibri" w:hAnsi="Calibri"/>
                <w:color w:val="000000"/>
                <w:sz w:val="22"/>
              </w:rPr>
            </w:pPr>
            <w:r>
              <w:rPr>
                <w:rFonts w:ascii="Calibri" w:hAnsi="Calibri"/>
                <w:color w:val="000000"/>
                <w:sz w:val="22"/>
              </w:rPr>
              <w:t>jan</w:t>
            </w:r>
          </w:p>
        </w:tc>
        <w:tc>
          <w:tcPr>
            <w:tcW w:w="475" w:type="dxa"/>
            <w:tcBorders>
              <w:top w:val="nil"/>
              <w:left w:val="nil"/>
              <w:bottom w:val="single" w:sz="4" w:space="0" w:color="auto"/>
              <w:right w:val="nil"/>
            </w:tcBorders>
            <w:vAlign w:val="bottom"/>
          </w:tcPr>
          <w:p w14:paraId="7B4995CF" w14:textId="7D431FA5" w:rsidR="00CA7F2A" w:rsidRPr="007C2D1E" w:rsidRDefault="00CA7F2A" w:rsidP="0090470D">
            <w:pPr>
              <w:rPr>
                <w:rFonts w:ascii="Calibri" w:hAnsi="Calibri"/>
                <w:color w:val="000000"/>
                <w:sz w:val="22"/>
              </w:rPr>
            </w:pPr>
            <w:r>
              <w:rPr>
                <w:rFonts w:ascii="Calibri" w:hAnsi="Calibri"/>
                <w:color w:val="000000"/>
                <w:sz w:val="22"/>
              </w:rPr>
              <w:t>feb</w:t>
            </w:r>
          </w:p>
        </w:tc>
        <w:tc>
          <w:tcPr>
            <w:tcW w:w="1130" w:type="dxa"/>
            <w:tcBorders>
              <w:top w:val="nil"/>
              <w:left w:val="nil"/>
              <w:bottom w:val="single" w:sz="4" w:space="0" w:color="auto"/>
              <w:right w:val="nil"/>
            </w:tcBorders>
            <w:shd w:val="clear" w:color="auto" w:fill="auto"/>
            <w:noWrap/>
            <w:vAlign w:val="bottom"/>
            <w:hideMark/>
          </w:tcPr>
          <w:p w14:paraId="5275D2E6" w14:textId="35CFADC1" w:rsidR="00CA7F2A" w:rsidRPr="007C2D1E" w:rsidRDefault="00CA7F2A" w:rsidP="0090470D">
            <w:pPr>
              <w:rPr>
                <w:rFonts w:ascii="Calibri" w:hAnsi="Calibri"/>
                <w:color w:val="000000"/>
                <w:sz w:val="22"/>
              </w:rPr>
            </w:pPr>
          </w:p>
        </w:tc>
      </w:tr>
      <w:tr w:rsidR="00CA7F2A" w:rsidRPr="007C2D1E" w14:paraId="6314F85D" w14:textId="77777777" w:rsidTr="00D74599">
        <w:trPr>
          <w:trHeight w:val="300"/>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634EF" w14:textId="77777777" w:rsidR="00CA7F2A" w:rsidRPr="007C2D1E" w:rsidRDefault="00CA7F2A" w:rsidP="0090470D">
            <w:pPr>
              <w:rPr>
                <w:rFonts w:ascii="Calibri" w:hAnsi="Calibri"/>
                <w:color w:val="000000"/>
                <w:sz w:val="22"/>
              </w:rPr>
            </w:pPr>
            <w:r w:rsidRPr="007C2D1E">
              <w:rPr>
                <w:rFonts w:ascii="Calibri" w:hAnsi="Calibri"/>
                <w:color w:val="000000"/>
                <w:sz w:val="22"/>
              </w:rPr>
              <w:t>Projektledare</w:t>
            </w:r>
          </w:p>
        </w:tc>
        <w:tc>
          <w:tcPr>
            <w:tcW w:w="477" w:type="dxa"/>
            <w:tcBorders>
              <w:top w:val="single" w:sz="4" w:space="0" w:color="auto"/>
              <w:left w:val="nil"/>
              <w:bottom w:val="single" w:sz="4" w:space="0" w:color="auto"/>
              <w:right w:val="single" w:sz="4" w:space="0" w:color="auto"/>
            </w:tcBorders>
            <w:shd w:val="clear" w:color="auto" w:fill="auto"/>
            <w:noWrap/>
            <w:vAlign w:val="center"/>
            <w:hideMark/>
          </w:tcPr>
          <w:p w14:paraId="33899EEC" w14:textId="77777777" w:rsidR="00CA7F2A" w:rsidRPr="007C2D1E" w:rsidRDefault="00CA7F2A" w:rsidP="00CA7F2A">
            <w:pPr>
              <w:jc w:val="center"/>
              <w:rPr>
                <w:rFonts w:ascii="Calibri" w:hAnsi="Calibri"/>
                <w:color w:val="000000"/>
                <w:sz w:val="22"/>
              </w:rPr>
            </w:pPr>
            <w:r w:rsidRPr="007C2D1E">
              <w:rPr>
                <w:rFonts w:ascii="Calibri" w:hAnsi="Calibri"/>
                <w:color w:val="000000"/>
                <w:sz w:val="22"/>
              </w:rPr>
              <w:t>75</w:t>
            </w: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14:paraId="41A2A55E" w14:textId="77777777" w:rsidR="00CA7F2A" w:rsidRPr="007C2D1E" w:rsidRDefault="00CA7F2A" w:rsidP="00CA7F2A">
            <w:pPr>
              <w:jc w:val="center"/>
              <w:rPr>
                <w:rFonts w:ascii="Calibri" w:hAnsi="Calibri"/>
                <w:color w:val="000000"/>
                <w:sz w:val="22"/>
              </w:rPr>
            </w:pPr>
            <w:r w:rsidRPr="007C2D1E">
              <w:rPr>
                <w:rFonts w:ascii="Calibri" w:hAnsi="Calibri"/>
                <w:color w:val="000000"/>
                <w:sz w:val="22"/>
              </w:rPr>
              <w:t>75</w:t>
            </w:r>
          </w:p>
        </w:tc>
        <w:tc>
          <w:tcPr>
            <w:tcW w:w="563" w:type="dxa"/>
            <w:tcBorders>
              <w:top w:val="single" w:sz="4" w:space="0" w:color="auto"/>
              <w:left w:val="nil"/>
              <w:bottom w:val="single" w:sz="4" w:space="0" w:color="auto"/>
              <w:right w:val="single" w:sz="4" w:space="0" w:color="auto"/>
            </w:tcBorders>
            <w:shd w:val="clear" w:color="auto" w:fill="auto"/>
            <w:noWrap/>
            <w:vAlign w:val="center"/>
            <w:hideMark/>
          </w:tcPr>
          <w:p w14:paraId="17AED4A1" w14:textId="525827AC" w:rsidR="00CA7F2A" w:rsidRPr="007C2D1E" w:rsidRDefault="00CA7F2A" w:rsidP="00CA7F2A">
            <w:pPr>
              <w:jc w:val="center"/>
              <w:rPr>
                <w:rFonts w:ascii="Calibri" w:hAnsi="Calibri"/>
                <w:color w:val="000000"/>
                <w:sz w:val="22"/>
              </w:rPr>
            </w:pPr>
            <w:r>
              <w:rPr>
                <w:rFonts w:ascii="Calibri" w:hAnsi="Calibri"/>
                <w:color w:val="000000"/>
                <w:sz w:val="22"/>
              </w:rPr>
              <w:t>0</w:t>
            </w:r>
          </w:p>
        </w:tc>
        <w:tc>
          <w:tcPr>
            <w:tcW w:w="475" w:type="dxa"/>
            <w:tcBorders>
              <w:top w:val="single" w:sz="4" w:space="0" w:color="auto"/>
              <w:left w:val="nil"/>
              <w:bottom w:val="single" w:sz="4" w:space="0" w:color="auto"/>
              <w:right w:val="single" w:sz="4" w:space="0" w:color="auto"/>
            </w:tcBorders>
            <w:shd w:val="clear" w:color="auto" w:fill="auto"/>
            <w:noWrap/>
            <w:vAlign w:val="center"/>
            <w:hideMark/>
          </w:tcPr>
          <w:p w14:paraId="291FD0EC" w14:textId="4F7B4C59" w:rsidR="00CA7F2A" w:rsidRPr="007C2D1E" w:rsidRDefault="00CA7F2A" w:rsidP="00CA7F2A">
            <w:pPr>
              <w:jc w:val="center"/>
              <w:rPr>
                <w:rFonts w:ascii="Calibri" w:hAnsi="Calibri"/>
                <w:color w:val="000000"/>
                <w:sz w:val="22"/>
              </w:rPr>
            </w:pPr>
            <w:r>
              <w:rPr>
                <w:rFonts w:ascii="Calibri" w:hAnsi="Calibri"/>
                <w:color w:val="000000"/>
                <w:sz w:val="22"/>
              </w:rPr>
              <w:t>50</w:t>
            </w:r>
          </w:p>
        </w:tc>
        <w:tc>
          <w:tcPr>
            <w:tcW w:w="475" w:type="dxa"/>
            <w:tcBorders>
              <w:top w:val="single" w:sz="4" w:space="0" w:color="auto"/>
              <w:left w:val="nil"/>
              <w:bottom w:val="single" w:sz="4" w:space="0" w:color="auto"/>
              <w:right w:val="single" w:sz="4" w:space="0" w:color="auto"/>
            </w:tcBorders>
            <w:shd w:val="clear" w:color="auto" w:fill="auto"/>
            <w:noWrap/>
            <w:vAlign w:val="center"/>
            <w:hideMark/>
          </w:tcPr>
          <w:p w14:paraId="449EBC8F" w14:textId="77777777" w:rsidR="00CA7F2A" w:rsidRPr="007C2D1E" w:rsidRDefault="00CA7F2A" w:rsidP="00CA7F2A">
            <w:pPr>
              <w:jc w:val="center"/>
              <w:rPr>
                <w:rFonts w:ascii="Calibri" w:hAnsi="Calibri"/>
                <w:color w:val="000000"/>
                <w:sz w:val="22"/>
              </w:rPr>
            </w:pPr>
            <w:r w:rsidRPr="007C2D1E">
              <w:rPr>
                <w:rFonts w:ascii="Calibri" w:hAnsi="Calibri"/>
                <w:color w:val="000000"/>
                <w:sz w:val="22"/>
              </w:rPr>
              <w:t>75</w:t>
            </w:r>
          </w:p>
        </w:tc>
        <w:tc>
          <w:tcPr>
            <w:tcW w:w="495" w:type="dxa"/>
            <w:gridSpan w:val="2"/>
            <w:tcBorders>
              <w:top w:val="single" w:sz="4" w:space="0" w:color="auto"/>
              <w:left w:val="nil"/>
              <w:bottom w:val="single" w:sz="4" w:space="0" w:color="auto"/>
              <w:right w:val="single" w:sz="4" w:space="0" w:color="auto"/>
            </w:tcBorders>
            <w:vAlign w:val="center"/>
          </w:tcPr>
          <w:p w14:paraId="090C466B" w14:textId="4D9AF849" w:rsidR="00CA7F2A" w:rsidRPr="007C2D1E" w:rsidRDefault="00CA7F2A" w:rsidP="00CA7F2A">
            <w:pPr>
              <w:jc w:val="center"/>
              <w:rPr>
                <w:rFonts w:ascii="Calibri" w:hAnsi="Calibri"/>
                <w:color w:val="000000"/>
                <w:sz w:val="22"/>
              </w:rPr>
            </w:pPr>
            <w:r>
              <w:rPr>
                <w:rFonts w:ascii="Calibri" w:hAnsi="Calibri"/>
                <w:color w:val="000000"/>
                <w:sz w:val="22"/>
              </w:rPr>
              <w:t>75</w:t>
            </w: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68AE7596" w14:textId="7413D41B" w:rsidR="00CA7F2A" w:rsidRPr="007C2D1E" w:rsidRDefault="00CA7F2A" w:rsidP="00CA7F2A">
            <w:pPr>
              <w:jc w:val="center"/>
              <w:rPr>
                <w:rFonts w:ascii="Calibri" w:hAnsi="Calibri"/>
                <w:color w:val="000000"/>
                <w:sz w:val="22"/>
              </w:rPr>
            </w:pPr>
            <w:r>
              <w:rPr>
                <w:rFonts w:ascii="Calibri" w:hAnsi="Calibri"/>
                <w:color w:val="000000"/>
                <w:sz w:val="22"/>
              </w:rPr>
              <w:t>75</w:t>
            </w: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534F4BDD" w14:textId="2A07F133" w:rsidR="00CA7F2A" w:rsidRPr="007C2D1E" w:rsidRDefault="00CA7F2A" w:rsidP="00CA7F2A">
            <w:pPr>
              <w:jc w:val="center"/>
              <w:rPr>
                <w:rFonts w:ascii="Calibri" w:hAnsi="Calibri"/>
                <w:color w:val="000000"/>
                <w:sz w:val="22"/>
              </w:rPr>
            </w:pPr>
            <w:r>
              <w:rPr>
                <w:rFonts w:ascii="Calibri" w:hAnsi="Calibri"/>
                <w:color w:val="000000"/>
                <w:sz w:val="22"/>
              </w:rPr>
              <w:t>75</w:t>
            </w:r>
          </w:p>
        </w:tc>
        <w:tc>
          <w:tcPr>
            <w:tcW w:w="477" w:type="dxa"/>
            <w:gridSpan w:val="3"/>
            <w:tcBorders>
              <w:top w:val="single" w:sz="4" w:space="0" w:color="auto"/>
              <w:left w:val="single" w:sz="4" w:space="0" w:color="auto"/>
              <w:bottom w:val="single" w:sz="4" w:space="0" w:color="auto"/>
              <w:right w:val="single" w:sz="4" w:space="0" w:color="auto"/>
            </w:tcBorders>
            <w:vAlign w:val="center"/>
          </w:tcPr>
          <w:p w14:paraId="1B8249A4" w14:textId="2D937205" w:rsidR="00CA7F2A" w:rsidRDefault="00CA7F2A" w:rsidP="00CA7F2A">
            <w:pPr>
              <w:jc w:val="center"/>
              <w:rPr>
                <w:rFonts w:ascii="Calibri" w:hAnsi="Calibri"/>
                <w:color w:val="000000"/>
                <w:sz w:val="22"/>
              </w:rPr>
            </w:pPr>
            <w:r>
              <w:rPr>
                <w:rFonts w:ascii="Calibri" w:hAnsi="Calibri"/>
                <w:color w:val="000000"/>
                <w:sz w:val="22"/>
              </w:rPr>
              <w:t>75</w:t>
            </w:r>
          </w:p>
        </w:tc>
        <w:tc>
          <w:tcPr>
            <w:tcW w:w="475" w:type="dxa"/>
            <w:tcBorders>
              <w:top w:val="single" w:sz="4" w:space="0" w:color="auto"/>
              <w:left w:val="single" w:sz="4" w:space="0" w:color="auto"/>
              <w:bottom w:val="single" w:sz="4" w:space="0" w:color="auto"/>
              <w:right w:val="single" w:sz="4" w:space="0" w:color="auto"/>
            </w:tcBorders>
            <w:vAlign w:val="center"/>
          </w:tcPr>
          <w:p w14:paraId="4B7A07CA" w14:textId="1D0003B6" w:rsidR="00CA7F2A" w:rsidRDefault="00CA7F2A" w:rsidP="00CA7F2A">
            <w:pPr>
              <w:jc w:val="center"/>
              <w:rPr>
                <w:rFonts w:ascii="Calibri" w:hAnsi="Calibri"/>
                <w:color w:val="000000"/>
                <w:sz w:val="22"/>
              </w:rPr>
            </w:pPr>
            <w:r>
              <w:rPr>
                <w:rFonts w:ascii="Calibri" w:hAnsi="Calibri"/>
                <w:color w:val="000000"/>
                <w:sz w:val="22"/>
              </w:rPr>
              <w:t>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49716" w14:textId="6EB3E06A" w:rsidR="00CA7F2A" w:rsidRPr="007C2D1E" w:rsidRDefault="00CA7F2A" w:rsidP="0090470D">
            <w:pPr>
              <w:jc w:val="right"/>
              <w:rPr>
                <w:rFonts w:ascii="Calibri" w:hAnsi="Calibri"/>
                <w:color w:val="000000"/>
                <w:sz w:val="22"/>
              </w:rPr>
            </w:pPr>
            <w:r>
              <w:rPr>
                <w:rFonts w:ascii="Calibri" w:hAnsi="Calibri"/>
                <w:color w:val="000000"/>
                <w:sz w:val="22"/>
              </w:rPr>
              <w:t>955 000</w:t>
            </w:r>
          </w:p>
        </w:tc>
      </w:tr>
      <w:tr w:rsidR="00CA7F2A" w:rsidRPr="007C2D1E" w14:paraId="4AFF933A" w14:textId="77777777" w:rsidTr="00D74599">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3688EBAA" w14:textId="77777777" w:rsidR="00CA7F2A" w:rsidRPr="007C2D1E" w:rsidRDefault="00CA7F2A" w:rsidP="0090470D">
            <w:pPr>
              <w:rPr>
                <w:rFonts w:ascii="Calibri" w:hAnsi="Calibri"/>
                <w:color w:val="000000"/>
                <w:sz w:val="22"/>
              </w:rPr>
            </w:pPr>
            <w:r w:rsidRPr="007C2D1E">
              <w:rPr>
                <w:rFonts w:ascii="Calibri" w:hAnsi="Calibri"/>
                <w:color w:val="000000"/>
                <w:sz w:val="22"/>
              </w:rPr>
              <w:t>Produktledare</w:t>
            </w:r>
          </w:p>
        </w:tc>
        <w:tc>
          <w:tcPr>
            <w:tcW w:w="477" w:type="dxa"/>
            <w:tcBorders>
              <w:top w:val="nil"/>
              <w:left w:val="nil"/>
              <w:bottom w:val="single" w:sz="4" w:space="0" w:color="auto"/>
              <w:right w:val="single" w:sz="4" w:space="0" w:color="auto"/>
            </w:tcBorders>
            <w:shd w:val="clear" w:color="auto" w:fill="auto"/>
            <w:noWrap/>
            <w:vAlign w:val="center"/>
            <w:hideMark/>
          </w:tcPr>
          <w:p w14:paraId="3DC5B778" w14:textId="77777777" w:rsidR="00CA7F2A" w:rsidRPr="007C2D1E" w:rsidRDefault="00CA7F2A" w:rsidP="00CA7F2A">
            <w:pPr>
              <w:jc w:val="center"/>
              <w:rPr>
                <w:rFonts w:ascii="Calibri" w:hAnsi="Calibri"/>
                <w:color w:val="000000"/>
                <w:sz w:val="22"/>
              </w:rPr>
            </w:pPr>
            <w:r w:rsidRPr="007C2D1E">
              <w:rPr>
                <w:rFonts w:ascii="Calibri" w:hAnsi="Calibri"/>
                <w:color w:val="000000"/>
                <w:sz w:val="22"/>
              </w:rPr>
              <w:t>15</w:t>
            </w:r>
          </w:p>
        </w:tc>
        <w:tc>
          <w:tcPr>
            <w:tcW w:w="564" w:type="dxa"/>
            <w:tcBorders>
              <w:top w:val="nil"/>
              <w:left w:val="nil"/>
              <w:bottom w:val="single" w:sz="4" w:space="0" w:color="auto"/>
              <w:right w:val="single" w:sz="4" w:space="0" w:color="auto"/>
            </w:tcBorders>
            <w:shd w:val="clear" w:color="auto" w:fill="auto"/>
            <w:noWrap/>
            <w:vAlign w:val="center"/>
            <w:hideMark/>
          </w:tcPr>
          <w:p w14:paraId="651C40D9" w14:textId="77777777" w:rsidR="00CA7F2A" w:rsidRPr="007C2D1E" w:rsidRDefault="00CA7F2A" w:rsidP="00CA7F2A">
            <w:pPr>
              <w:jc w:val="center"/>
              <w:rPr>
                <w:rFonts w:ascii="Calibri" w:hAnsi="Calibri"/>
                <w:color w:val="000000"/>
                <w:sz w:val="22"/>
              </w:rPr>
            </w:pPr>
            <w:r w:rsidRPr="007C2D1E">
              <w:rPr>
                <w:rFonts w:ascii="Calibri" w:hAnsi="Calibri"/>
                <w:color w:val="000000"/>
                <w:sz w:val="22"/>
              </w:rPr>
              <w:t>15</w:t>
            </w:r>
          </w:p>
        </w:tc>
        <w:tc>
          <w:tcPr>
            <w:tcW w:w="563" w:type="dxa"/>
            <w:tcBorders>
              <w:top w:val="nil"/>
              <w:left w:val="nil"/>
              <w:bottom w:val="single" w:sz="4" w:space="0" w:color="auto"/>
              <w:right w:val="single" w:sz="4" w:space="0" w:color="auto"/>
            </w:tcBorders>
            <w:shd w:val="clear" w:color="auto" w:fill="auto"/>
            <w:noWrap/>
            <w:vAlign w:val="center"/>
            <w:hideMark/>
          </w:tcPr>
          <w:p w14:paraId="07F09EE6" w14:textId="498F8EEC" w:rsidR="00CA7F2A" w:rsidRPr="007C2D1E" w:rsidRDefault="00CA7F2A" w:rsidP="00CA7F2A">
            <w:pPr>
              <w:jc w:val="center"/>
              <w:rPr>
                <w:rFonts w:ascii="Calibri" w:hAnsi="Calibri"/>
                <w:color w:val="000000"/>
                <w:sz w:val="22"/>
              </w:rPr>
            </w:pPr>
            <w:r>
              <w:rPr>
                <w:rFonts w:ascii="Calibri" w:hAnsi="Calibri"/>
                <w:color w:val="000000"/>
                <w:sz w:val="22"/>
              </w:rPr>
              <w:t>0</w:t>
            </w:r>
          </w:p>
        </w:tc>
        <w:tc>
          <w:tcPr>
            <w:tcW w:w="475" w:type="dxa"/>
            <w:tcBorders>
              <w:top w:val="nil"/>
              <w:left w:val="nil"/>
              <w:bottom w:val="single" w:sz="4" w:space="0" w:color="auto"/>
              <w:right w:val="single" w:sz="4" w:space="0" w:color="auto"/>
            </w:tcBorders>
            <w:shd w:val="clear" w:color="auto" w:fill="auto"/>
            <w:noWrap/>
            <w:vAlign w:val="center"/>
            <w:hideMark/>
          </w:tcPr>
          <w:p w14:paraId="350C9DC5" w14:textId="3AFAE035" w:rsidR="00CA7F2A" w:rsidRPr="007C2D1E" w:rsidRDefault="00CA7F2A" w:rsidP="00CA7F2A">
            <w:pPr>
              <w:jc w:val="center"/>
              <w:rPr>
                <w:rFonts w:ascii="Calibri" w:hAnsi="Calibri"/>
                <w:color w:val="000000"/>
                <w:sz w:val="22"/>
              </w:rPr>
            </w:pPr>
            <w:r>
              <w:rPr>
                <w:rFonts w:ascii="Calibri" w:hAnsi="Calibri"/>
                <w:color w:val="000000"/>
                <w:sz w:val="22"/>
              </w:rPr>
              <w:t>2</w:t>
            </w:r>
            <w:r w:rsidRPr="007C2D1E">
              <w:rPr>
                <w:rFonts w:ascii="Calibri" w:hAnsi="Calibri"/>
                <w:color w:val="000000"/>
                <w:sz w:val="22"/>
              </w:rPr>
              <w:t>5</w:t>
            </w:r>
          </w:p>
        </w:tc>
        <w:tc>
          <w:tcPr>
            <w:tcW w:w="475" w:type="dxa"/>
            <w:tcBorders>
              <w:top w:val="nil"/>
              <w:left w:val="nil"/>
              <w:bottom w:val="single" w:sz="4" w:space="0" w:color="auto"/>
              <w:right w:val="single" w:sz="4" w:space="0" w:color="auto"/>
            </w:tcBorders>
            <w:shd w:val="clear" w:color="auto" w:fill="auto"/>
            <w:noWrap/>
            <w:vAlign w:val="center"/>
            <w:hideMark/>
          </w:tcPr>
          <w:p w14:paraId="400D5B98" w14:textId="3779BF44" w:rsidR="00CA7F2A" w:rsidRPr="007C2D1E" w:rsidRDefault="00CA7F2A" w:rsidP="00CA7F2A">
            <w:pPr>
              <w:jc w:val="center"/>
              <w:rPr>
                <w:rFonts w:ascii="Calibri" w:hAnsi="Calibri"/>
                <w:color w:val="000000"/>
                <w:sz w:val="22"/>
              </w:rPr>
            </w:pPr>
            <w:r>
              <w:rPr>
                <w:rFonts w:ascii="Calibri" w:hAnsi="Calibri"/>
                <w:color w:val="000000"/>
                <w:sz w:val="22"/>
              </w:rPr>
              <w:t>2</w:t>
            </w:r>
            <w:r w:rsidRPr="007C2D1E">
              <w:rPr>
                <w:rFonts w:ascii="Calibri" w:hAnsi="Calibri"/>
                <w:color w:val="000000"/>
                <w:sz w:val="22"/>
              </w:rPr>
              <w:t>5</w:t>
            </w:r>
          </w:p>
        </w:tc>
        <w:tc>
          <w:tcPr>
            <w:tcW w:w="495" w:type="dxa"/>
            <w:gridSpan w:val="2"/>
            <w:tcBorders>
              <w:top w:val="single" w:sz="4" w:space="0" w:color="auto"/>
              <w:left w:val="nil"/>
              <w:bottom w:val="single" w:sz="4" w:space="0" w:color="auto"/>
              <w:right w:val="single" w:sz="4" w:space="0" w:color="auto"/>
            </w:tcBorders>
            <w:vAlign w:val="center"/>
          </w:tcPr>
          <w:p w14:paraId="1DBD7EC1" w14:textId="22303B76" w:rsidR="00CA7F2A" w:rsidRPr="007C2D1E" w:rsidRDefault="00CA7F2A" w:rsidP="00CA7F2A">
            <w:pPr>
              <w:jc w:val="center"/>
              <w:rPr>
                <w:rFonts w:ascii="Calibri" w:hAnsi="Calibri"/>
                <w:color w:val="000000"/>
                <w:sz w:val="22"/>
              </w:rPr>
            </w:pPr>
            <w:r>
              <w:rPr>
                <w:rFonts w:ascii="Calibri" w:hAnsi="Calibri"/>
                <w:color w:val="000000"/>
                <w:sz w:val="22"/>
              </w:rPr>
              <w:t>25</w:t>
            </w: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017964BF" w14:textId="3F5392B6" w:rsidR="00CA7F2A" w:rsidRPr="007C2D1E" w:rsidRDefault="00CA7F2A" w:rsidP="00CA7F2A">
            <w:pPr>
              <w:jc w:val="center"/>
              <w:rPr>
                <w:rFonts w:ascii="Calibri" w:hAnsi="Calibri"/>
                <w:color w:val="000000"/>
                <w:sz w:val="22"/>
              </w:rPr>
            </w:pPr>
            <w:r>
              <w:rPr>
                <w:rFonts w:ascii="Calibri" w:hAnsi="Calibri"/>
                <w:color w:val="000000"/>
                <w:sz w:val="22"/>
              </w:rPr>
              <w:t>25</w:t>
            </w: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39F88CF9" w14:textId="1152689F" w:rsidR="00CA7F2A" w:rsidRPr="007C2D1E" w:rsidRDefault="00CA7F2A" w:rsidP="00CA7F2A">
            <w:pPr>
              <w:jc w:val="center"/>
              <w:rPr>
                <w:rFonts w:ascii="Calibri" w:hAnsi="Calibri"/>
                <w:color w:val="000000"/>
                <w:sz w:val="22"/>
              </w:rPr>
            </w:pPr>
            <w:r>
              <w:rPr>
                <w:rFonts w:ascii="Calibri" w:hAnsi="Calibri"/>
                <w:color w:val="000000"/>
                <w:sz w:val="22"/>
              </w:rPr>
              <w:t>25</w:t>
            </w:r>
          </w:p>
        </w:tc>
        <w:tc>
          <w:tcPr>
            <w:tcW w:w="477" w:type="dxa"/>
            <w:gridSpan w:val="3"/>
            <w:tcBorders>
              <w:top w:val="single" w:sz="4" w:space="0" w:color="auto"/>
              <w:left w:val="single" w:sz="4" w:space="0" w:color="auto"/>
              <w:bottom w:val="single" w:sz="4" w:space="0" w:color="auto"/>
              <w:right w:val="single" w:sz="4" w:space="0" w:color="auto"/>
            </w:tcBorders>
            <w:vAlign w:val="center"/>
          </w:tcPr>
          <w:p w14:paraId="43FA3CBA" w14:textId="06F66330" w:rsidR="00CA7F2A" w:rsidRDefault="00CA7F2A" w:rsidP="00CA7F2A">
            <w:pPr>
              <w:jc w:val="center"/>
              <w:rPr>
                <w:rFonts w:ascii="Calibri" w:hAnsi="Calibri"/>
                <w:color w:val="000000"/>
                <w:sz w:val="22"/>
              </w:rPr>
            </w:pPr>
            <w:r>
              <w:rPr>
                <w:rFonts w:ascii="Calibri" w:hAnsi="Calibri"/>
                <w:color w:val="000000"/>
                <w:sz w:val="22"/>
              </w:rPr>
              <w:t>25</w:t>
            </w:r>
          </w:p>
        </w:tc>
        <w:tc>
          <w:tcPr>
            <w:tcW w:w="475" w:type="dxa"/>
            <w:tcBorders>
              <w:top w:val="single" w:sz="4" w:space="0" w:color="auto"/>
              <w:left w:val="single" w:sz="4" w:space="0" w:color="auto"/>
              <w:bottom w:val="single" w:sz="4" w:space="0" w:color="auto"/>
              <w:right w:val="single" w:sz="4" w:space="0" w:color="auto"/>
            </w:tcBorders>
            <w:vAlign w:val="center"/>
          </w:tcPr>
          <w:p w14:paraId="763C9CE1" w14:textId="1E84E64A" w:rsidR="00CA7F2A" w:rsidRDefault="00CA7F2A" w:rsidP="00CA7F2A">
            <w:pPr>
              <w:jc w:val="center"/>
              <w:rPr>
                <w:rFonts w:ascii="Calibri" w:hAnsi="Calibri"/>
                <w:color w:val="000000"/>
                <w:sz w:val="22"/>
              </w:rPr>
            </w:pPr>
            <w:r>
              <w:rPr>
                <w:rFonts w:ascii="Calibri" w:hAnsi="Calibri"/>
                <w:color w:val="000000"/>
                <w:sz w:val="22"/>
              </w:rPr>
              <w:t>15</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FA591" w14:textId="51D12BEB" w:rsidR="00CA7F2A" w:rsidRPr="007C2D1E" w:rsidRDefault="00CA7F2A" w:rsidP="00CA7F2A">
            <w:pPr>
              <w:jc w:val="right"/>
              <w:rPr>
                <w:rFonts w:ascii="Calibri" w:hAnsi="Calibri"/>
                <w:color w:val="000000"/>
                <w:sz w:val="22"/>
              </w:rPr>
            </w:pPr>
            <w:r>
              <w:rPr>
                <w:rFonts w:ascii="Calibri" w:hAnsi="Calibri"/>
                <w:color w:val="000000"/>
                <w:sz w:val="22"/>
              </w:rPr>
              <w:t>83 550</w:t>
            </w:r>
          </w:p>
        </w:tc>
      </w:tr>
      <w:tr w:rsidR="00D74599" w:rsidRPr="007C2D1E" w14:paraId="1A78B33E" w14:textId="77777777" w:rsidTr="00D74599">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tcPr>
          <w:p w14:paraId="2208ED93" w14:textId="0A31DDA3" w:rsidR="00D74599" w:rsidRPr="007C2D1E" w:rsidRDefault="00D74599" w:rsidP="00D74599">
            <w:pPr>
              <w:rPr>
                <w:rFonts w:ascii="Calibri" w:hAnsi="Calibri"/>
                <w:color w:val="000000"/>
                <w:sz w:val="22"/>
              </w:rPr>
            </w:pPr>
            <w:r>
              <w:rPr>
                <w:rFonts w:ascii="Calibri" w:hAnsi="Calibri"/>
                <w:color w:val="000000"/>
                <w:sz w:val="22"/>
              </w:rPr>
              <w:t>Verksamhetsspecialist</w:t>
            </w:r>
          </w:p>
        </w:tc>
        <w:tc>
          <w:tcPr>
            <w:tcW w:w="477" w:type="dxa"/>
            <w:tcBorders>
              <w:top w:val="nil"/>
              <w:left w:val="nil"/>
              <w:bottom w:val="single" w:sz="4" w:space="0" w:color="auto"/>
              <w:right w:val="single" w:sz="4" w:space="0" w:color="auto"/>
            </w:tcBorders>
            <w:shd w:val="clear" w:color="auto" w:fill="auto"/>
            <w:noWrap/>
            <w:vAlign w:val="center"/>
          </w:tcPr>
          <w:p w14:paraId="4B8EF3CC" w14:textId="36106067" w:rsidR="00D74599" w:rsidRPr="007C2D1E" w:rsidRDefault="00D74599" w:rsidP="00D74599">
            <w:pPr>
              <w:jc w:val="center"/>
              <w:rPr>
                <w:rFonts w:ascii="Calibri" w:hAnsi="Calibri"/>
                <w:color w:val="000000"/>
                <w:sz w:val="22"/>
              </w:rPr>
            </w:pPr>
            <w:r>
              <w:rPr>
                <w:rFonts w:ascii="Calibri" w:hAnsi="Calibri"/>
                <w:color w:val="000000"/>
                <w:sz w:val="22"/>
              </w:rPr>
              <w:t>15</w:t>
            </w:r>
          </w:p>
        </w:tc>
        <w:tc>
          <w:tcPr>
            <w:tcW w:w="564" w:type="dxa"/>
            <w:tcBorders>
              <w:top w:val="nil"/>
              <w:left w:val="nil"/>
              <w:bottom w:val="single" w:sz="4" w:space="0" w:color="auto"/>
              <w:right w:val="single" w:sz="4" w:space="0" w:color="auto"/>
            </w:tcBorders>
            <w:shd w:val="clear" w:color="auto" w:fill="auto"/>
            <w:noWrap/>
            <w:vAlign w:val="center"/>
          </w:tcPr>
          <w:p w14:paraId="462BB951" w14:textId="2D4F0D03" w:rsidR="00D74599" w:rsidRPr="007C2D1E" w:rsidRDefault="00D74599" w:rsidP="00D74599">
            <w:pPr>
              <w:jc w:val="center"/>
              <w:rPr>
                <w:rFonts w:ascii="Calibri" w:hAnsi="Calibri"/>
                <w:color w:val="000000"/>
                <w:sz w:val="22"/>
              </w:rPr>
            </w:pPr>
            <w:r>
              <w:rPr>
                <w:rFonts w:ascii="Calibri" w:hAnsi="Calibri"/>
                <w:color w:val="000000"/>
                <w:sz w:val="22"/>
              </w:rPr>
              <w:t>15</w:t>
            </w:r>
          </w:p>
        </w:tc>
        <w:tc>
          <w:tcPr>
            <w:tcW w:w="563" w:type="dxa"/>
            <w:tcBorders>
              <w:top w:val="nil"/>
              <w:left w:val="nil"/>
              <w:bottom w:val="single" w:sz="4" w:space="0" w:color="auto"/>
              <w:right w:val="single" w:sz="4" w:space="0" w:color="auto"/>
            </w:tcBorders>
            <w:shd w:val="clear" w:color="auto" w:fill="auto"/>
            <w:noWrap/>
            <w:vAlign w:val="center"/>
          </w:tcPr>
          <w:p w14:paraId="16713AF6" w14:textId="4CB2EB67" w:rsidR="00D74599" w:rsidRDefault="00D74599" w:rsidP="00D74599">
            <w:pPr>
              <w:jc w:val="center"/>
              <w:rPr>
                <w:rFonts w:ascii="Calibri" w:hAnsi="Calibri"/>
                <w:color w:val="000000"/>
                <w:sz w:val="22"/>
              </w:rPr>
            </w:pPr>
            <w:r>
              <w:rPr>
                <w:rFonts w:ascii="Calibri" w:hAnsi="Calibri"/>
                <w:color w:val="000000"/>
                <w:sz w:val="22"/>
              </w:rPr>
              <w:t>0</w:t>
            </w:r>
          </w:p>
        </w:tc>
        <w:tc>
          <w:tcPr>
            <w:tcW w:w="475" w:type="dxa"/>
            <w:tcBorders>
              <w:top w:val="nil"/>
              <w:left w:val="nil"/>
              <w:bottom w:val="single" w:sz="4" w:space="0" w:color="auto"/>
              <w:right w:val="single" w:sz="4" w:space="0" w:color="auto"/>
            </w:tcBorders>
            <w:shd w:val="clear" w:color="auto" w:fill="auto"/>
            <w:noWrap/>
            <w:vAlign w:val="center"/>
          </w:tcPr>
          <w:p w14:paraId="10EF9D60" w14:textId="06FDBAEB" w:rsidR="00D74599" w:rsidRDefault="00D74599" w:rsidP="00D74599">
            <w:pPr>
              <w:jc w:val="center"/>
              <w:rPr>
                <w:rFonts w:ascii="Calibri" w:hAnsi="Calibri"/>
                <w:color w:val="000000"/>
                <w:sz w:val="22"/>
              </w:rPr>
            </w:pPr>
            <w:r>
              <w:rPr>
                <w:rFonts w:ascii="Calibri" w:hAnsi="Calibri"/>
                <w:color w:val="000000"/>
                <w:sz w:val="22"/>
              </w:rPr>
              <w:t>15</w:t>
            </w:r>
          </w:p>
        </w:tc>
        <w:tc>
          <w:tcPr>
            <w:tcW w:w="475" w:type="dxa"/>
            <w:tcBorders>
              <w:top w:val="nil"/>
              <w:left w:val="nil"/>
              <w:bottom w:val="single" w:sz="4" w:space="0" w:color="auto"/>
              <w:right w:val="single" w:sz="4" w:space="0" w:color="auto"/>
            </w:tcBorders>
            <w:shd w:val="clear" w:color="auto" w:fill="auto"/>
            <w:noWrap/>
            <w:vAlign w:val="center"/>
          </w:tcPr>
          <w:p w14:paraId="53753395" w14:textId="4EF87D72" w:rsidR="00D74599" w:rsidRDefault="00D74599" w:rsidP="00D74599">
            <w:pPr>
              <w:jc w:val="center"/>
              <w:rPr>
                <w:rFonts w:ascii="Calibri" w:hAnsi="Calibri"/>
                <w:color w:val="000000"/>
                <w:sz w:val="22"/>
              </w:rPr>
            </w:pPr>
            <w:r>
              <w:rPr>
                <w:rFonts w:ascii="Calibri" w:hAnsi="Calibri"/>
                <w:color w:val="000000"/>
                <w:sz w:val="22"/>
              </w:rPr>
              <w:t>15</w:t>
            </w:r>
          </w:p>
        </w:tc>
        <w:tc>
          <w:tcPr>
            <w:tcW w:w="495" w:type="dxa"/>
            <w:gridSpan w:val="2"/>
            <w:tcBorders>
              <w:top w:val="single" w:sz="4" w:space="0" w:color="auto"/>
              <w:left w:val="nil"/>
              <w:bottom w:val="single" w:sz="4" w:space="0" w:color="auto"/>
              <w:right w:val="single" w:sz="4" w:space="0" w:color="auto"/>
            </w:tcBorders>
            <w:vAlign w:val="center"/>
          </w:tcPr>
          <w:p w14:paraId="5248AE73" w14:textId="2DF16178" w:rsidR="00D74599" w:rsidRDefault="00D74599" w:rsidP="00D74599">
            <w:pPr>
              <w:jc w:val="center"/>
              <w:rPr>
                <w:rFonts w:ascii="Calibri" w:hAnsi="Calibri"/>
                <w:color w:val="000000"/>
                <w:sz w:val="22"/>
              </w:rPr>
            </w:pPr>
            <w:r>
              <w:rPr>
                <w:rFonts w:ascii="Calibri" w:hAnsi="Calibri"/>
                <w:color w:val="000000"/>
                <w:sz w:val="22"/>
              </w:rPr>
              <w:t>15</w:t>
            </w: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49594B04" w14:textId="20351761" w:rsidR="00D74599" w:rsidRDefault="00D74599" w:rsidP="00D74599">
            <w:pPr>
              <w:jc w:val="center"/>
              <w:rPr>
                <w:rFonts w:ascii="Calibri" w:hAnsi="Calibri"/>
                <w:color w:val="000000"/>
                <w:sz w:val="22"/>
              </w:rPr>
            </w:pPr>
            <w:r>
              <w:rPr>
                <w:rFonts w:ascii="Calibri" w:hAnsi="Calibri"/>
                <w:color w:val="000000"/>
                <w:sz w:val="22"/>
              </w:rPr>
              <w:t>15</w:t>
            </w: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019FBF1C" w14:textId="2FCEB576" w:rsidR="00D74599" w:rsidRDefault="00D74599" w:rsidP="00D74599">
            <w:pPr>
              <w:jc w:val="center"/>
              <w:rPr>
                <w:rFonts w:ascii="Calibri" w:hAnsi="Calibri"/>
                <w:color w:val="000000"/>
                <w:sz w:val="22"/>
              </w:rPr>
            </w:pPr>
            <w:r>
              <w:rPr>
                <w:rFonts w:ascii="Calibri" w:hAnsi="Calibri"/>
                <w:color w:val="000000"/>
                <w:sz w:val="22"/>
              </w:rPr>
              <w:t>15</w:t>
            </w:r>
          </w:p>
        </w:tc>
        <w:tc>
          <w:tcPr>
            <w:tcW w:w="477" w:type="dxa"/>
            <w:gridSpan w:val="3"/>
            <w:tcBorders>
              <w:top w:val="single" w:sz="4" w:space="0" w:color="auto"/>
              <w:left w:val="single" w:sz="4" w:space="0" w:color="auto"/>
              <w:bottom w:val="single" w:sz="4" w:space="0" w:color="auto"/>
              <w:right w:val="single" w:sz="4" w:space="0" w:color="auto"/>
            </w:tcBorders>
            <w:vAlign w:val="center"/>
          </w:tcPr>
          <w:p w14:paraId="687342CD" w14:textId="281445D0" w:rsidR="00D74599" w:rsidRDefault="00D74599" w:rsidP="00D74599">
            <w:pPr>
              <w:jc w:val="center"/>
              <w:rPr>
                <w:rFonts w:ascii="Calibri" w:hAnsi="Calibri"/>
                <w:color w:val="000000"/>
                <w:sz w:val="22"/>
              </w:rPr>
            </w:pPr>
            <w:r>
              <w:rPr>
                <w:rFonts w:ascii="Calibri" w:hAnsi="Calibri"/>
                <w:color w:val="000000"/>
                <w:sz w:val="22"/>
              </w:rPr>
              <w:t>10</w:t>
            </w:r>
          </w:p>
        </w:tc>
        <w:tc>
          <w:tcPr>
            <w:tcW w:w="475" w:type="dxa"/>
            <w:tcBorders>
              <w:top w:val="single" w:sz="4" w:space="0" w:color="auto"/>
              <w:left w:val="single" w:sz="4" w:space="0" w:color="auto"/>
              <w:bottom w:val="single" w:sz="4" w:space="0" w:color="auto"/>
              <w:right w:val="single" w:sz="4" w:space="0" w:color="auto"/>
            </w:tcBorders>
            <w:vAlign w:val="center"/>
          </w:tcPr>
          <w:p w14:paraId="28D6A411" w14:textId="2CC6FD27" w:rsidR="00D74599" w:rsidRDefault="00D74599" w:rsidP="00D74599">
            <w:pPr>
              <w:jc w:val="center"/>
              <w:rPr>
                <w:rFonts w:ascii="Calibri" w:hAnsi="Calibri"/>
                <w:color w:val="000000"/>
                <w:sz w:val="22"/>
              </w:rPr>
            </w:pPr>
            <w:r>
              <w:rPr>
                <w:rFonts w:ascii="Calibri" w:hAnsi="Calibri"/>
                <w:color w:val="000000"/>
                <w:sz w:val="22"/>
              </w:rPr>
              <w:t>10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60ED34" w14:textId="68EA8AAC" w:rsidR="00D74599" w:rsidRDefault="00D74599" w:rsidP="00D74599">
            <w:pPr>
              <w:jc w:val="right"/>
              <w:rPr>
                <w:rFonts w:ascii="Calibri" w:hAnsi="Calibri"/>
                <w:color w:val="000000"/>
                <w:sz w:val="22"/>
              </w:rPr>
            </w:pPr>
            <w:r>
              <w:rPr>
                <w:rFonts w:ascii="Calibri" w:hAnsi="Calibri"/>
                <w:color w:val="000000"/>
                <w:sz w:val="22"/>
              </w:rPr>
              <w:t>53 750</w:t>
            </w:r>
          </w:p>
        </w:tc>
      </w:tr>
      <w:tr w:rsidR="00D74599" w:rsidRPr="007C2D1E" w14:paraId="02B16172" w14:textId="77777777" w:rsidTr="00D74599">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49BFF2F5" w14:textId="77777777" w:rsidR="00D74599" w:rsidRPr="007C2D1E" w:rsidRDefault="00D74599" w:rsidP="00D74599">
            <w:pPr>
              <w:rPr>
                <w:rFonts w:ascii="Calibri" w:hAnsi="Calibri"/>
                <w:color w:val="000000"/>
                <w:sz w:val="22"/>
              </w:rPr>
            </w:pPr>
            <w:r w:rsidRPr="007C2D1E">
              <w:rPr>
                <w:rFonts w:ascii="Calibri" w:hAnsi="Calibri"/>
                <w:color w:val="000000"/>
                <w:sz w:val="22"/>
              </w:rPr>
              <w:t>IT-arkitekt</w:t>
            </w:r>
          </w:p>
        </w:tc>
        <w:tc>
          <w:tcPr>
            <w:tcW w:w="477" w:type="dxa"/>
            <w:tcBorders>
              <w:top w:val="nil"/>
              <w:left w:val="nil"/>
              <w:bottom w:val="single" w:sz="4" w:space="0" w:color="auto"/>
              <w:right w:val="single" w:sz="4" w:space="0" w:color="auto"/>
            </w:tcBorders>
            <w:shd w:val="clear" w:color="auto" w:fill="auto"/>
            <w:noWrap/>
            <w:vAlign w:val="center"/>
          </w:tcPr>
          <w:p w14:paraId="63D88781" w14:textId="7966F22A" w:rsidR="00D74599" w:rsidRPr="007C2D1E" w:rsidRDefault="00D74599" w:rsidP="00D74599">
            <w:pPr>
              <w:jc w:val="center"/>
              <w:rPr>
                <w:rFonts w:ascii="Calibri" w:hAnsi="Calibri"/>
                <w:color w:val="000000"/>
                <w:sz w:val="22"/>
              </w:rPr>
            </w:pPr>
            <w:r>
              <w:rPr>
                <w:rFonts w:ascii="Calibri" w:hAnsi="Calibri"/>
                <w:color w:val="000000"/>
                <w:sz w:val="22"/>
              </w:rPr>
              <w:t>25</w:t>
            </w:r>
          </w:p>
        </w:tc>
        <w:tc>
          <w:tcPr>
            <w:tcW w:w="564" w:type="dxa"/>
            <w:tcBorders>
              <w:top w:val="nil"/>
              <w:left w:val="nil"/>
              <w:bottom w:val="single" w:sz="4" w:space="0" w:color="auto"/>
              <w:right w:val="single" w:sz="4" w:space="0" w:color="auto"/>
            </w:tcBorders>
            <w:shd w:val="clear" w:color="auto" w:fill="auto"/>
            <w:noWrap/>
            <w:vAlign w:val="center"/>
          </w:tcPr>
          <w:p w14:paraId="04D34C4A" w14:textId="1A1914B0" w:rsidR="00D74599" w:rsidRPr="007C2D1E" w:rsidRDefault="00D74599" w:rsidP="00D74599">
            <w:pPr>
              <w:jc w:val="center"/>
              <w:rPr>
                <w:rFonts w:ascii="Calibri" w:hAnsi="Calibri"/>
                <w:color w:val="000000"/>
                <w:sz w:val="22"/>
              </w:rPr>
            </w:pPr>
            <w:r>
              <w:rPr>
                <w:rFonts w:ascii="Calibri" w:hAnsi="Calibri"/>
                <w:color w:val="000000"/>
                <w:sz w:val="22"/>
              </w:rPr>
              <w:t>25</w:t>
            </w:r>
          </w:p>
        </w:tc>
        <w:tc>
          <w:tcPr>
            <w:tcW w:w="563" w:type="dxa"/>
            <w:tcBorders>
              <w:top w:val="nil"/>
              <w:left w:val="nil"/>
              <w:bottom w:val="single" w:sz="4" w:space="0" w:color="auto"/>
              <w:right w:val="single" w:sz="4" w:space="0" w:color="auto"/>
            </w:tcBorders>
            <w:shd w:val="clear" w:color="auto" w:fill="auto"/>
            <w:noWrap/>
            <w:vAlign w:val="center"/>
          </w:tcPr>
          <w:p w14:paraId="39225FFE" w14:textId="64B7A341" w:rsidR="00D74599" w:rsidRPr="007C2D1E" w:rsidRDefault="00D74599" w:rsidP="00D74599">
            <w:pPr>
              <w:jc w:val="center"/>
              <w:rPr>
                <w:rFonts w:ascii="Calibri" w:hAnsi="Calibri"/>
                <w:color w:val="000000"/>
                <w:sz w:val="22"/>
              </w:rPr>
            </w:pPr>
            <w:r>
              <w:rPr>
                <w:rFonts w:ascii="Calibri" w:hAnsi="Calibri"/>
                <w:color w:val="000000"/>
                <w:sz w:val="22"/>
              </w:rPr>
              <w:t>0</w:t>
            </w:r>
          </w:p>
        </w:tc>
        <w:tc>
          <w:tcPr>
            <w:tcW w:w="475" w:type="dxa"/>
            <w:tcBorders>
              <w:top w:val="nil"/>
              <w:left w:val="nil"/>
              <w:bottom w:val="single" w:sz="4" w:space="0" w:color="auto"/>
              <w:right w:val="single" w:sz="4" w:space="0" w:color="auto"/>
            </w:tcBorders>
            <w:shd w:val="clear" w:color="auto" w:fill="auto"/>
            <w:noWrap/>
            <w:vAlign w:val="center"/>
          </w:tcPr>
          <w:p w14:paraId="76C95415" w14:textId="3A856229" w:rsidR="00D74599" w:rsidRPr="007C2D1E" w:rsidRDefault="00D74599" w:rsidP="00D74599">
            <w:pPr>
              <w:jc w:val="center"/>
              <w:rPr>
                <w:rFonts w:ascii="Calibri" w:hAnsi="Calibri"/>
                <w:color w:val="000000"/>
                <w:sz w:val="22"/>
              </w:rPr>
            </w:pPr>
            <w:r>
              <w:rPr>
                <w:rFonts w:ascii="Calibri" w:hAnsi="Calibri"/>
                <w:color w:val="000000"/>
                <w:sz w:val="22"/>
              </w:rPr>
              <w:t>40</w:t>
            </w:r>
          </w:p>
        </w:tc>
        <w:tc>
          <w:tcPr>
            <w:tcW w:w="475" w:type="dxa"/>
            <w:tcBorders>
              <w:top w:val="nil"/>
              <w:left w:val="nil"/>
              <w:bottom w:val="single" w:sz="4" w:space="0" w:color="auto"/>
              <w:right w:val="single" w:sz="4" w:space="0" w:color="auto"/>
            </w:tcBorders>
            <w:shd w:val="clear" w:color="auto" w:fill="auto"/>
            <w:noWrap/>
            <w:vAlign w:val="center"/>
          </w:tcPr>
          <w:p w14:paraId="24ABAE67" w14:textId="06C12722" w:rsidR="00D74599" w:rsidRPr="007C2D1E" w:rsidRDefault="00D74599" w:rsidP="00D74599">
            <w:pPr>
              <w:jc w:val="center"/>
              <w:rPr>
                <w:rFonts w:ascii="Calibri" w:hAnsi="Calibri"/>
                <w:color w:val="000000"/>
                <w:sz w:val="22"/>
              </w:rPr>
            </w:pPr>
            <w:r>
              <w:rPr>
                <w:rFonts w:ascii="Calibri" w:hAnsi="Calibri"/>
                <w:color w:val="000000"/>
                <w:sz w:val="22"/>
              </w:rPr>
              <w:t>40</w:t>
            </w:r>
          </w:p>
        </w:tc>
        <w:tc>
          <w:tcPr>
            <w:tcW w:w="495" w:type="dxa"/>
            <w:gridSpan w:val="2"/>
            <w:tcBorders>
              <w:top w:val="single" w:sz="4" w:space="0" w:color="auto"/>
              <w:left w:val="nil"/>
              <w:bottom w:val="single" w:sz="4" w:space="0" w:color="auto"/>
              <w:right w:val="single" w:sz="4" w:space="0" w:color="auto"/>
            </w:tcBorders>
            <w:vAlign w:val="center"/>
          </w:tcPr>
          <w:p w14:paraId="6C5BD8FA" w14:textId="037E3491" w:rsidR="00D74599" w:rsidRPr="007C2D1E" w:rsidRDefault="00D74599" w:rsidP="00D74599">
            <w:pPr>
              <w:jc w:val="center"/>
              <w:rPr>
                <w:rFonts w:ascii="Calibri" w:hAnsi="Calibri"/>
                <w:color w:val="000000"/>
                <w:sz w:val="22"/>
              </w:rPr>
            </w:pPr>
            <w:r>
              <w:rPr>
                <w:rFonts w:ascii="Calibri" w:hAnsi="Calibri"/>
                <w:color w:val="000000"/>
                <w:sz w:val="22"/>
              </w:rPr>
              <w:t>40</w:t>
            </w: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00FB8162" w14:textId="1B0245A8" w:rsidR="00D74599" w:rsidRPr="007C2D1E" w:rsidRDefault="00D74599" w:rsidP="00D74599">
            <w:pPr>
              <w:jc w:val="center"/>
              <w:rPr>
                <w:rFonts w:ascii="Calibri" w:hAnsi="Calibri"/>
                <w:color w:val="000000"/>
                <w:sz w:val="22"/>
              </w:rPr>
            </w:pPr>
            <w:r>
              <w:rPr>
                <w:rFonts w:ascii="Calibri" w:hAnsi="Calibri"/>
                <w:color w:val="000000"/>
                <w:sz w:val="22"/>
              </w:rPr>
              <w:t>25</w:t>
            </w: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66124326" w14:textId="309D8867" w:rsidR="00D74599" w:rsidRPr="007C2D1E" w:rsidRDefault="00D74599" w:rsidP="00D74599">
            <w:pPr>
              <w:jc w:val="center"/>
              <w:rPr>
                <w:rFonts w:ascii="Calibri" w:hAnsi="Calibri"/>
                <w:color w:val="000000"/>
                <w:sz w:val="22"/>
              </w:rPr>
            </w:pPr>
            <w:r>
              <w:rPr>
                <w:rFonts w:ascii="Calibri" w:hAnsi="Calibri"/>
                <w:color w:val="000000"/>
                <w:sz w:val="22"/>
              </w:rPr>
              <w:t>25</w:t>
            </w:r>
          </w:p>
        </w:tc>
        <w:tc>
          <w:tcPr>
            <w:tcW w:w="477" w:type="dxa"/>
            <w:gridSpan w:val="3"/>
            <w:tcBorders>
              <w:top w:val="single" w:sz="4" w:space="0" w:color="auto"/>
              <w:left w:val="single" w:sz="4" w:space="0" w:color="auto"/>
              <w:bottom w:val="single" w:sz="4" w:space="0" w:color="auto"/>
              <w:right w:val="single" w:sz="4" w:space="0" w:color="auto"/>
            </w:tcBorders>
            <w:vAlign w:val="center"/>
          </w:tcPr>
          <w:p w14:paraId="6695D9A4" w14:textId="51E7F977" w:rsidR="00D74599" w:rsidRPr="007C2D1E" w:rsidRDefault="00D74599" w:rsidP="00D74599">
            <w:pPr>
              <w:jc w:val="center"/>
              <w:rPr>
                <w:rFonts w:ascii="Calibri" w:hAnsi="Calibri"/>
                <w:color w:val="000000"/>
                <w:sz w:val="22"/>
              </w:rPr>
            </w:pPr>
            <w:r>
              <w:rPr>
                <w:rFonts w:ascii="Calibri" w:hAnsi="Calibri"/>
                <w:color w:val="000000"/>
                <w:sz w:val="22"/>
              </w:rPr>
              <w:t>25</w:t>
            </w:r>
          </w:p>
        </w:tc>
        <w:tc>
          <w:tcPr>
            <w:tcW w:w="475" w:type="dxa"/>
            <w:tcBorders>
              <w:top w:val="single" w:sz="4" w:space="0" w:color="auto"/>
              <w:left w:val="single" w:sz="4" w:space="0" w:color="auto"/>
              <w:bottom w:val="single" w:sz="4" w:space="0" w:color="auto"/>
              <w:right w:val="single" w:sz="4" w:space="0" w:color="auto"/>
            </w:tcBorders>
            <w:vAlign w:val="center"/>
          </w:tcPr>
          <w:p w14:paraId="640A3B3A" w14:textId="39186B7B" w:rsidR="00D74599" w:rsidRPr="007C2D1E" w:rsidRDefault="00D74599" w:rsidP="00D74599">
            <w:pPr>
              <w:jc w:val="center"/>
              <w:rPr>
                <w:rFonts w:ascii="Calibri" w:hAnsi="Calibri"/>
                <w:color w:val="000000"/>
                <w:sz w:val="22"/>
              </w:rPr>
            </w:pPr>
            <w:r>
              <w:rPr>
                <w:rFonts w:ascii="Calibri" w:hAnsi="Calibri"/>
                <w:color w:val="000000"/>
                <w:sz w:val="22"/>
              </w:rPr>
              <w:t>25</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4E7A29" w14:textId="261A178F" w:rsidR="00D74599" w:rsidRPr="007C2D1E" w:rsidRDefault="00D74599" w:rsidP="00D74599">
            <w:pPr>
              <w:jc w:val="right"/>
              <w:rPr>
                <w:rFonts w:ascii="Calibri" w:hAnsi="Calibri"/>
                <w:color w:val="000000"/>
                <w:sz w:val="22"/>
              </w:rPr>
            </w:pPr>
            <w:r>
              <w:rPr>
                <w:rFonts w:ascii="Calibri" w:hAnsi="Calibri"/>
                <w:color w:val="000000"/>
                <w:sz w:val="22"/>
              </w:rPr>
              <w:t>115 800</w:t>
            </w:r>
          </w:p>
        </w:tc>
      </w:tr>
      <w:tr w:rsidR="00D74599" w:rsidRPr="007C2D1E" w14:paraId="1C9A73CD" w14:textId="77777777" w:rsidTr="00D74599">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69F41120" w14:textId="77777777" w:rsidR="00D74599" w:rsidRPr="007C2D1E" w:rsidRDefault="00D74599" w:rsidP="00D74599">
            <w:pPr>
              <w:rPr>
                <w:rFonts w:ascii="Calibri" w:hAnsi="Calibri"/>
                <w:color w:val="000000"/>
                <w:sz w:val="22"/>
              </w:rPr>
            </w:pPr>
            <w:r w:rsidRPr="007C2D1E">
              <w:rPr>
                <w:rFonts w:ascii="Calibri" w:hAnsi="Calibri"/>
                <w:color w:val="000000"/>
                <w:sz w:val="22"/>
              </w:rPr>
              <w:t xml:space="preserve">Utvecklare </w:t>
            </w:r>
            <w:proofErr w:type="spellStart"/>
            <w:r w:rsidRPr="007C2D1E">
              <w:rPr>
                <w:rFonts w:ascii="Calibri" w:hAnsi="Calibri"/>
                <w:color w:val="000000"/>
                <w:sz w:val="22"/>
              </w:rPr>
              <w:t>backend</w:t>
            </w:r>
            <w:proofErr w:type="spellEnd"/>
          </w:p>
        </w:tc>
        <w:tc>
          <w:tcPr>
            <w:tcW w:w="477" w:type="dxa"/>
            <w:tcBorders>
              <w:top w:val="nil"/>
              <w:left w:val="nil"/>
              <w:bottom w:val="single" w:sz="4" w:space="0" w:color="auto"/>
              <w:right w:val="single" w:sz="4" w:space="0" w:color="auto"/>
            </w:tcBorders>
            <w:shd w:val="clear" w:color="auto" w:fill="auto"/>
            <w:noWrap/>
            <w:vAlign w:val="center"/>
          </w:tcPr>
          <w:p w14:paraId="5341FA1A" w14:textId="75A7C2BC" w:rsidR="00D74599" w:rsidRPr="007C2D1E" w:rsidRDefault="00D74599" w:rsidP="00D74599">
            <w:pPr>
              <w:jc w:val="center"/>
              <w:rPr>
                <w:rFonts w:ascii="Calibri" w:hAnsi="Calibri"/>
                <w:color w:val="000000"/>
                <w:sz w:val="22"/>
              </w:rPr>
            </w:pPr>
            <w:r>
              <w:rPr>
                <w:rFonts w:ascii="Calibri" w:hAnsi="Calibri"/>
                <w:color w:val="000000"/>
                <w:sz w:val="22"/>
              </w:rPr>
              <w:t>50</w:t>
            </w:r>
          </w:p>
        </w:tc>
        <w:tc>
          <w:tcPr>
            <w:tcW w:w="564" w:type="dxa"/>
            <w:tcBorders>
              <w:top w:val="nil"/>
              <w:left w:val="nil"/>
              <w:bottom w:val="single" w:sz="4" w:space="0" w:color="auto"/>
              <w:right w:val="single" w:sz="4" w:space="0" w:color="auto"/>
            </w:tcBorders>
            <w:shd w:val="clear" w:color="auto" w:fill="auto"/>
            <w:noWrap/>
            <w:vAlign w:val="center"/>
          </w:tcPr>
          <w:p w14:paraId="2524A37E" w14:textId="3AE9B167" w:rsidR="00D74599" w:rsidRPr="007C2D1E" w:rsidRDefault="00D74599" w:rsidP="00D74599">
            <w:pPr>
              <w:jc w:val="center"/>
              <w:rPr>
                <w:rFonts w:ascii="Calibri" w:hAnsi="Calibri"/>
                <w:color w:val="000000"/>
                <w:sz w:val="22"/>
              </w:rPr>
            </w:pPr>
            <w:r>
              <w:rPr>
                <w:rFonts w:ascii="Calibri" w:hAnsi="Calibri"/>
                <w:color w:val="000000"/>
                <w:sz w:val="22"/>
              </w:rPr>
              <w:t>50</w:t>
            </w:r>
          </w:p>
        </w:tc>
        <w:tc>
          <w:tcPr>
            <w:tcW w:w="563" w:type="dxa"/>
            <w:tcBorders>
              <w:top w:val="nil"/>
              <w:left w:val="nil"/>
              <w:bottom w:val="single" w:sz="4" w:space="0" w:color="auto"/>
              <w:right w:val="single" w:sz="4" w:space="0" w:color="auto"/>
            </w:tcBorders>
            <w:shd w:val="clear" w:color="auto" w:fill="auto"/>
            <w:noWrap/>
            <w:vAlign w:val="center"/>
          </w:tcPr>
          <w:p w14:paraId="09A0EFC5" w14:textId="62E08592" w:rsidR="00D74599" w:rsidRPr="007C2D1E" w:rsidRDefault="00D74599" w:rsidP="00D74599">
            <w:pPr>
              <w:jc w:val="center"/>
              <w:rPr>
                <w:rFonts w:ascii="Calibri" w:hAnsi="Calibri"/>
                <w:color w:val="000000"/>
                <w:sz w:val="22"/>
              </w:rPr>
            </w:pPr>
            <w:r>
              <w:rPr>
                <w:rFonts w:ascii="Calibri" w:hAnsi="Calibri"/>
                <w:color w:val="000000"/>
                <w:sz w:val="22"/>
              </w:rPr>
              <w:t>0</w:t>
            </w:r>
          </w:p>
        </w:tc>
        <w:tc>
          <w:tcPr>
            <w:tcW w:w="475" w:type="dxa"/>
            <w:tcBorders>
              <w:top w:val="nil"/>
              <w:left w:val="nil"/>
              <w:bottom w:val="single" w:sz="4" w:space="0" w:color="auto"/>
              <w:right w:val="single" w:sz="4" w:space="0" w:color="auto"/>
            </w:tcBorders>
            <w:shd w:val="clear" w:color="auto" w:fill="auto"/>
            <w:noWrap/>
            <w:vAlign w:val="center"/>
          </w:tcPr>
          <w:p w14:paraId="7E1B079E" w14:textId="75C16A29" w:rsidR="00D74599" w:rsidRPr="007C2D1E" w:rsidRDefault="00D74599" w:rsidP="00D74599">
            <w:pPr>
              <w:jc w:val="center"/>
              <w:rPr>
                <w:rFonts w:ascii="Calibri" w:hAnsi="Calibri"/>
                <w:color w:val="000000"/>
                <w:sz w:val="22"/>
              </w:rPr>
            </w:pPr>
            <w:r>
              <w:rPr>
                <w:rFonts w:ascii="Calibri" w:hAnsi="Calibri"/>
                <w:color w:val="000000"/>
                <w:sz w:val="22"/>
              </w:rPr>
              <w:t>100</w:t>
            </w:r>
          </w:p>
        </w:tc>
        <w:tc>
          <w:tcPr>
            <w:tcW w:w="475" w:type="dxa"/>
            <w:tcBorders>
              <w:top w:val="nil"/>
              <w:left w:val="nil"/>
              <w:bottom w:val="single" w:sz="4" w:space="0" w:color="auto"/>
              <w:right w:val="single" w:sz="4" w:space="0" w:color="auto"/>
            </w:tcBorders>
            <w:shd w:val="clear" w:color="auto" w:fill="auto"/>
            <w:noWrap/>
            <w:vAlign w:val="center"/>
          </w:tcPr>
          <w:p w14:paraId="6E003B4C" w14:textId="60BA1C56" w:rsidR="00D74599" w:rsidRPr="007C2D1E" w:rsidRDefault="00D74599" w:rsidP="00D74599">
            <w:pPr>
              <w:jc w:val="center"/>
              <w:rPr>
                <w:rFonts w:ascii="Calibri" w:hAnsi="Calibri"/>
                <w:color w:val="000000"/>
                <w:sz w:val="22"/>
              </w:rPr>
            </w:pPr>
            <w:r>
              <w:rPr>
                <w:rFonts w:ascii="Calibri" w:hAnsi="Calibri"/>
                <w:color w:val="000000"/>
                <w:sz w:val="22"/>
              </w:rPr>
              <w:t>100</w:t>
            </w:r>
          </w:p>
        </w:tc>
        <w:tc>
          <w:tcPr>
            <w:tcW w:w="495" w:type="dxa"/>
            <w:gridSpan w:val="2"/>
            <w:tcBorders>
              <w:top w:val="single" w:sz="4" w:space="0" w:color="auto"/>
              <w:left w:val="nil"/>
              <w:bottom w:val="single" w:sz="4" w:space="0" w:color="auto"/>
              <w:right w:val="single" w:sz="4" w:space="0" w:color="auto"/>
            </w:tcBorders>
            <w:vAlign w:val="center"/>
          </w:tcPr>
          <w:p w14:paraId="0299426A" w14:textId="30AC0AF7" w:rsidR="00D74599" w:rsidRPr="007C2D1E" w:rsidRDefault="00D74599" w:rsidP="00D74599">
            <w:pPr>
              <w:jc w:val="center"/>
              <w:rPr>
                <w:rFonts w:ascii="Calibri" w:hAnsi="Calibri"/>
                <w:color w:val="000000"/>
                <w:sz w:val="22"/>
              </w:rPr>
            </w:pPr>
            <w:r>
              <w:rPr>
                <w:rFonts w:ascii="Calibri" w:hAnsi="Calibri"/>
                <w:color w:val="000000"/>
                <w:sz w:val="22"/>
              </w:rPr>
              <w:t>100</w:t>
            </w: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34D09EE1" w14:textId="37F14FDE" w:rsidR="00D74599" w:rsidRPr="007C2D1E" w:rsidRDefault="00D74599" w:rsidP="00D74599">
            <w:pPr>
              <w:jc w:val="center"/>
              <w:rPr>
                <w:rFonts w:ascii="Calibri" w:hAnsi="Calibri"/>
                <w:color w:val="000000"/>
                <w:sz w:val="22"/>
              </w:rPr>
            </w:pPr>
            <w:r>
              <w:rPr>
                <w:rFonts w:ascii="Calibri" w:hAnsi="Calibri"/>
                <w:color w:val="000000"/>
                <w:sz w:val="22"/>
              </w:rPr>
              <w:t>100</w:t>
            </w: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53620B49" w14:textId="181916D4" w:rsidR="00D74599" w:rsidRPr="007C2D1E" w:rsidRDefault="00D74599" w:rsidP="00D74599">
            <w:pPr>
              <w:jc w:val="center"/>
              <w:rPr>
                <w:rFonts w:ascii="Calibri" w:hAnsi="Calibri"/>
                <w:color w:val="000000"/>
                <w:sz w:val="22"/>
              </w:rPr>
            </w:pPr>
            <w:r>
              <w:rPr>
                <w:rFonts w:ascii="Calibri" w:hAnsi="Calibri"/>
                <w:color w:val="000000"/>
                <w:sz w:val="22"/>
              </w:rPr>
              <w:t>100</w:t>
            </w:r>
          </w:p>
        </w:tc>
        <w:tc>
          <w:tcPr>
            <w:tcW w:w="477" w:type="dxa"/>
            <w:gridSpan w:val="3"/>
            <w:tcBorders>
              <w:top w:val="single" w:sz="4" w:space="0" w:color="auto"/>
              <w:left w:val="single" w:sz="4" w:space="0" w:color="auto"/>
              <w:bottom w:val="single" w:sz="4" w:space="0" w:color="auto"/>
              <w:right w:val="single" w:sz="4" w:space="0" w:color="auto"/>
            </w:tcBorders>
            <w:vAlign w:val="center"/>
          </w:tcPr>
          <w:p w14:paraId="1DBF2681" w14:textId="2EFF67BC" w:rsidR="00D74599" w:rsidRDefault="00D74599" w:rsidP="00D74599">
            <w:pPr>
              <w:jc w:val="center"/>
              <w:rPr>
                <w:rFonts w:ascii="Calibri" w:hAnsi="Calibri"/>
                <w:color w:val="000000"/>
                <w:sz w:val="22"/>
              </w:rPr>
            </w:pPr>
            <w:r>
              <w:rPr>
                <w:rFonts w:ascii="Calibri" w:hAnsi="Calibri"/>
                <w:color w:val="000000"/>
                <w:sz w:val="22"/>
              </w:rPr>
              <w:t>100</w:t>
            </w:r>
          </w:p>
        </w:tc>
        <w:tc>
          <w:tcPr>
            <w:tcW w:w="475" w:type="dxa"/>
            <w:tcBorders>
              <w:top w:val="single" w:sz="4" w:space="0" w:color="auto"/>
              <w:left w:val="single" w:sz="4" w:space="0" w:color="auto"/>
              <w:bottom w:val="single" w:sz="4" w:space="0" w:color="auto"/>
              <w:right w:val="single" w:sz="4" w:space="0" w:color="auto"/>
            </w:tcBorders>
            <w:vAlign w:val="center"/>
          </w:tcPr>
          <w:p w14:paraId="4804188B" w14:textId="3F4D6A9D" w:rsidR="00D74599" w:rsidRDefault="00D74599" w:rsidP="00D74599">
            <w:pPr>
              <w:jc w:val="center"/>
              <w:rPr>
                <w:rFonts w:ascii="Calibri" w:hAnsi="Calibri"/>
                <w:color w:val="000000"/>
                <w:sz w:val="22"/>
              </w:rPr>
            </w:pPr>
            <w:r>
              <w:rPr>
                <w:rFonts w:ascii="Calibri" w:hAnsi="Calibri"/>
                <w:color w:val="000000"/>
                <w:sz w:val="22"/>
              </w:rPr>
              <w:t>100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FB90A" w14:textId="67A99EB3" w:rsidR="00D74599" w:rsidRPr="007C2D1E" w:rsidRDefault="00D74599" w:rsidP="00D74599">
            <w:pPr>
              <w:jc w:val="right"/>
              <w:rPr>
                <w:rFonts w:ascii="Calibri" w:hAnsi="Calibri"/>
                <w:color w:val="000000"/>
                <w:sz w:val="22"/>
              </w:rPr>
            </w:pPr>
            <w:r>
              <w:rPr>
                <w:rFonts w:ascii="Calibri" w:hAnsi="Calibri"/>
                <w:color w:val="000000"/>
                <w:sz w:val="22"/>
              </w:rPr>
              <w:t>344 000</w:t>
            </w:r>
          </w:p>
        </w:tc>
      </w:tr>
      <w:tr w:rsidR="00D74599" w:rsidRPr="007C2D1E" w14:paraId="69BC2966" w14:textId="77777777" w:rsidTr="00D74599">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6C5937AB" w14:textId="77777777" w:rsidR="00D74599" w:rsidRPr="00CA7F2A" w:rsidRDefault="00D74599" w:rsidP="00D74599">
            <w:pPr>
              <w:rPr>
                <w:rFonts w:ascii="Calibri" w:hAnsi="Calibri"/>
                <w:color w:val="000000"/>
                <w:sz w:val="22"/>
              </w:rPr>
            </w:pPr>
            <w:r w:rsidRPr="00CA7F2A">
              <w:rPr>
                <w:rFonts w:ascii="Calibri" w:hAnsi="Calibri"/>
                <w:color w:val="000000"/>
                <w:sz w:val="22"/>
              </w:rPr>
              <w:t xml:space="preserve">Utvecklare </w:t>
            </w:r>
            <w:proofErr w:type="spellStart"/>
            <w:r w:rsidRPr="00CA7F2A">
              <w:rPr>
                <w:rFonts w:ascii="Calibri" w:hAnsi="Calibri"/>
                <w:color w:val="000000"/>
                <w:sz w:val="22"/>
              </w:rPr>
              <w:t>backend</w:t>
            </w:r>
            <w:proofErr w:type="spellEnd"/>
          </w:p>
        </w:tc>
        <w:tc>
          <w:tcPr>
            <w:tcW w:w="477" w:type="dxa"/>
            <w:tcBorders>
              <w:top w:val="nil"/>
              <w:left w:val="nil"/>
              <w:bottom w:val="single" w:sz="4" w:space="0" w:color="auto"/>
              <w:right w:val="single" w:sz="4" w:space="0" w:color="auto"/>
            </w:tcBorders>
            <w:shd w:val="clear" w:color="auto" w:fill="auto"/>
            <w:noWrap/>
            <w:vAlign w:val="center"/>
          </w:tcPr>
          <w:p w14:paraId="35B97DCD" w14:textId="5A56F012" w:rsidR="00D74599" w:rsidRPr="00CA7F2A" w:rsidRDefault="00D74599" w:rsidP="00D74599">
            <w:pPr>
              <w:jc w:val="center"/>
              <w:rPr>
                <w:rFonts w:ascii="Calibri" w:hAnsi="Calibri"/>
                <w:color w:val="000000"/>
                <w:sz w:val="22"/>
              </w:rPr>
            </w:pPr>
            <w:r w:rsidRPr="00CA7F2A">
              <w:rPr>
                <w:rFonts w:ascii="Calibri" w:hAnsi="Calibri"/>
                <w:color w:val="000000"/>
                <w:sz w:val="22"/>
              </w:rPr>
              <w:t>50</w:t>
            </w:r>
          </w:p>
        </w:tc>
        <w:tc>
          <w:tcPr>
            <w:tcW w:w="564" w:type="dxa"/>
            <w:tcBorders>
              <w:top w:val="nil"/>
              <w:left w:val="nil"/>
              <w:bottom w:val="single" w:sz="4" w:space="0" w:color="auto"/>
              <w:right w:val="single" w:sz="4" w:space="0" w:color="auto"/>
            </w:tcBorders>
            <w:shd w:val="clear" w:color="auto" w:fill="auto"/>
            <w:noWrap/>
            <w:vAlign w:val="center"/>
          </w:tcPr>
          <w:p w14:paraId="281C03DB" w14:textId="6AD6E9DC" w:rsidR="00D74599" w:rsidRPr="00CA7F2A" w:rsidRDefault="00D74599" w:rsidP="00D74599">
            <w:pPr>
              <w:jc w:val="center"/>
              <w:rPr>
                <w:rFonts w:ascii="Calibri" w:hAnsi="Calibri"/>
                <w:color w:val="000000"/>
                <w:sz w:val="22"/>
              </w:rPr>
            </w:pPr>
            <w:r w:rsidRPr="00CA7F2A">
              <w:rPr>
                <w:rFonts w:ascii="Calibri" w:hAnsi="Calibri"/>
                <w:color w:val="000000"/>
                <w:sz w:val="22"/>
              </w:rPr>
              <w:t>50</w:t>
            </w:r>
          </w:p>
        </w:tc>
        <w:tc>
          <w:tcPr>
            <w:tcW w:w="563" w:type="dxa"/>
            <w:tcBorders>
              <w:top w:val="nil"/>
              <w:left w:val="nil"/>
              <w:bottom w:val="single" w:sz="4" w:space="0" w:color="auto"/>
              <w:right w:val="single" w:sz="4" w:space="0" w:color="auto"/>
            </w:tcBorders>
            <w:shd w:val="clear" w:color="auto" w:fill="auto"/>
            <w:noWrap/>
            <w:vAlign w:val="center"/>
          </w:tcPr>
          <w:p w14:paraId="55CCAEFD" w14:textId="4F1CD375" w:rsidR="00D74599" w:rsidRPr="00CA7F2A" w:rsidRDefault="00D74599" w:rsidP="00D74599">
            <w:pPr>
              <w:jc w:val="center"/>
              <w:rPr>
                <w:rFonts w:ascii="Calibri" w:hAnsi="Calibri"/>
                <w:color w:val="000000"/>
                <w:sz w:val="22"/>
              </w:rPr>
            </w:pPr>
            <w:r w:rsidRPr="00CA7F2A">
              <w:rPr>
                <w:rFonts w:ascii="Calibri" w:hAnsi="Calibri"/>
                <w:color w:val="000000"/>
                <w:sz w:val="22"/>
              </w:rPr>
              <w:t>0</w:t>
            </w:r>
          </w:p>
        </w:tc>
        <w:tc>
          <w:tcPr>
            <w:tcW w:w="475" w:type="dxa"/>
            <w:tcBorders>
              <w:top w:val="nil"/>
              <w:left w:val="nil"/>
              <w:bottom w:val="single" w:sz="4" w:space="0" w:color="auto"/>
              <w:right w:val="single" w:sz="4" w:space="0" w:color="auto"/>
            </w:tcBorders>
            <w:shd w:val="clear" w:color="auto" w:fill="auto"/>
            <w:noWrap/>
            <w:vAlign w:val="center"/>
          </w:tcPr>
          <w:p w14:paraId="28621639" w14:textId="41941665" w:rsidR="00D74599" w:rsidRPr="00CA7F2A" w:rsidRDefault="00D74599" w:rsidP="00D74599">
            <w:pPr>
              <w:jc w:val="center"/>
              <w:rPr>
                <w:rFonts w:ascii="Calibri" w:hAnsi="Calibri"/>
                <w:color w:val="000000"/>
                <w:sz w:val="22"/>
              </w:rPr>
            </w:pPr>
            <w:r w:rsidRPr="00CA7F2A">
              <w:rPr>
                <w:rFonts w:ascii="Calibri" w:hAnsi="Calibri"/>
                <w:color w:val="000000"/>
                <w:sz w:val="22"/>
              </w:rPr>
              <w:t>50</w:t>
            </w:r>
          </w:p>
        </w:tc>
        <w:tc>
          <w:tcPr>
            <w:tcW w:w="475" w:type="dxa"/>
            <w:tcBorders>
              <w:top w:val="nil"/>
              <w:left w:val="nil"/>
              <w:bottom w:val="single" w:sz="4" w:space="0" w:color="auto"/>
              <w:right w:val="single" w:sz="4" w:space="0" w:color="auto"/>
            </w:tcBorders>
            <w:shd w:val="clear" w:color="auto" w:fill="auto"/>
            <w:noWrap/>
            <w:vAlign w:val="center"/>
          </w:tcPr>
          <w:p w14:paraId="55FB5B47" w14:textId="692BEA1E" w:rsidR="00D74599" w:rsidRPr="00CA7F2A" w:rsidRDefault="00D74599" w:rsidP="00D74599">
            <w:pPr>
              <w:jc w:val="center"/>
              <w:rPr>
                <w:rFonts w:ascii="Calibri" w:hAnsi="Calibri"/>
                <w:color w:val="000000"/>
                <w:sz w:val="22"/>
              </w:rPr>
            </w:pPr>
            <w:r w:rsidRPr="00CA7F2A">
              <w:rPr>
                <w:rFonts w:ascii="Calibri" w:hAnsi="Calibri"/>
                <w:color w:val="000000"/>
                <w:sz w:val="22"/>
              </w:rPr>
              <w:t>50</w:t>
            </w:r>
          </w:p>
        </w:tc>
        <w:tc>
          <w:tcPr>
            <w:tcW w:w="495" w:type="dxa"/>
            <w:gridSpan w:val="2"/>
            <w:tcBorders>
              <w:top w:val="single" w:sz="4" w:space="0" w:color="auto"/>
              <w:left w:val="nil"/>
              <w:bottom w:val="single" w:sz="4" w:space="0" w:color="auto"/>
              <w:right w:val="single" w:sz="4" w:space="0" w:color="auto"/>
            </w:tcBorders>
            <w:shd w:val="clear" w:color="auto" w:fill="auto"/>
            <w:vAlign w:val="center"/>
          </w:tcPr>
          <w:p w14:paraId="1F93B5CD" w14:textId="54C18166" w:rsidR="00D74599" w:rsidRPr="00CA7F2A" w:rsidRDefault="00D74599" w:rsidP="00D74599">
            <w:pPr>
              <w:jc w:val="center"/>
              <w:rPr>
                <w:rFonts w:ascii="Calibri" w:hAnsi="Calibri"/>
                <w:color w:val="000000"/>
                <w:sz w:val="22"/>
              </w:rPr>
            </w:pPr>
            <w:r w:rsidRPr="00CA7F2A">
              <w:rPr>
                <w:rFonts w:ascii="Calibri" w:hAnsi="Calibri"/>
                <w:color w:val="000000"/>
                <w:sz w:val="22"/>
              </w:rPr>
              <w:t>50</w:t>
            </w:r>
          </w:p>
        </w:tc>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0BD133" w14:textId="1E8E139A" w:rsidR="00D74599" w:rsidRPr="00CA7F2A" w:rsidRDefault="00D74599" w:rsidP="00D74599">
            <w:pPr>
              <w:jc w:val="center"/>
              <w:rPr>
                <w:rFonts w:ascii="Calibri" w:hAnsi="Calibri"/>
                <w:color w:val="000000"/>
                <w:sz w:val="22"/>
              </w:rPr>
            </w:pPr>
            <w:r w:rsidRPr="00CA7F2A">
              <w:rPr>
                <w:rFonts w:ascii="Calibri" w:hAnsi="Calibri"/>
                <w:color w:val="000000"/>
                <w:sz w:val="22"/>
              </w:rPr>
              <w:t>50</w:t>
            </w:r>
          </w:p>
        </w:tc>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F0DC46" w14:textId="4B92C3DA" w:rsidR="00D74599" w:rsidRPr="00CA7F2A" w:rsidRDefault="00D74599" w:rsidP="00D74599">
            <w:pPr>
              <w:jc w:val="center"/>
              <w:rPr>
                <w:rFonts w:ascii="Calibri" w:hAnsi="Calibri"/>
                <w:color w:val="000000"/>
                <w:sz w:val="22"/>
              </w:rPr>
            </w:pPr>
            <w:r w:rsidRPr="00CA7F2A">
              <w:rPr>
                <w:rFonts w:ascii="Calibri" w:hAnsi="Calibri"/>
                <w:color w:val="000000"/>
                <w:sz w:val="22"/>
              </w:rPr>
              <w:t>50</w:t>
            </w:r>
          </w:p>
        </w:tc>
        <w:tc>
          <w:tcPr>
            <w:tcW w:w="477" w:type="dxa"/>
            <w:gridSpan w:val="3"/>
            <w:tcBorders>
              <w:top w:val="single" w:sz="4" w:space="0" w:color="auto"/>
              <w:left w:val="single" w:sz="4" w:space="0" w:color="auto"/>
              <w:bottom w:val="single" w:sz="4" w:space="0" w:color="auto"/>
              <w:right w:val="single" w:sz="4" w:space="0" w:color="auto"/>
            </w:tcBorders>
            <w:vAlign w:val="center"/>
          </w:tcPr>
          <w:p w14:paraId="0F59A7E1" w14:textId="2FB01199" w:rsidR="00D74599" w:rsidRPr="00CA7F2A" w:rsidRDefault="00D74599" w:rsidP="00D74599">
            <w:pPr>
              <w:jc w:val="center"/>
              <w:rPr>
                <w:rFonts w:ascii="Calibri" w:hAnsi="Calibri"/>
                <w:color w:val="000000"/>
                <w:sz w:val="22"/>
              </w:rPr>
            </w:pPr>
            <w:r>
              <w:rPr>
                <w:rFonts w:ascii="Calibri" w:hAnsi="Calibri"/>
                <w:color w:val="000000"/>
                <w:sz w:val="22"/>
              </w:rPr>
              <w:t>50</w:t>
            </w:r>
          </w:p>
        </w:tc>
        <w:tc>
          <w:tcPr>
            <w:tcW w:w="475" w:type="dxa"/>
            <w:tcBorders>
              <w:top w:val="single" w:sz="4" w:space="0" w:color="auto"/>
              <w:left w:val="single" w:sz="4" w:space="0" w:color="auto"/>
              <w:bottom w:val="single" w:sz="4" w:space="0" w:color="auto"/>
              <w:right w:val="single" w:sz="4" w:space="0" w:color="auto"/>
            </w:tcBorders>
            <w:vAlign w:val="center"/>
          </w:tcPr>
          <w:p w14:paraId="6E218E09" w14:textId="09766E32" w:rsidR="00D74599" w:rsidRPr="00CA7F2A" w:rsidRDefault="00D74599" w:rsidP="00D74599">
            <w:pPr>
              <w:jc w:val="center"/>
              <w:rPr>
                <w:rFonts w:ascii="Calibri" w:hAnsi="Calibri"/>
                <w:color w:val="000000"/>
                <w:sz w:val="22"/>
              </w:rPr>
            </w:pPr>
            <w:r>
              <w:rPr>
                <w:rFonts w:ascii="Calibri" w:hAnsi="Calibri"/>
                <w:color w:val="000000"/>
                <w:sz w:val="22"/>
              </w:rPr>
              <w:t>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E99314" w14:textId="24BAA8B9" w:rsidR="00D74599" w:rsidRPr="00CA7F2A" w:rsidRDefault="00D74599" w:rsidP="00D74599">
            <w:pPr>
              <w:jc w:val="right"/>
              <w:rPr>
                <w:rFonts w:ascii="Calibri" w:hAnsi="Calibri"/>
                <w:color w:val="000000"/>
                <w:sz w:val="22"/>
              </w:rPr>
            </w:pPr>
            <w:r>
              <w:rPr>
                <w:rFonts w:ascii="Calibri" w:hAnsi="Calibri"/>
                <w:color w:val="000000"/>
                <w:sz w:val="22"/>
              </w:rPr>
              <w:t>193 5</w:t>
            </w:r>
            <w:r w:rsidRPr="00CA7F2A">
              <w:rPr>
                <w:rFonts w:ascii="Calibri" w:hAnsi="Calibri"/>
                <w:color w:val="000000"/>
                <w:sz w:val="22"/>
              </w:rPr>
              <w:t>00</w:t>
            </w:r>
          </w:p>
        </w:tc>
      </w:tr>
      <w:tr w:rsidR="00D74599" w:rsidRPr="007C2D1E" w14:paraId="7B07D05D" w14:textId="77777777" w:rsidTr="00D74599">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728D24AA" w14:textId="77777777" w:rsidR="00D74599" w:rsidRPr="00CA7F2A" w:rsidRDefault="00D74599" w:rsidP="00D74599">
            <w:pPr>
              <w:rPr>
                <w:rFonts w:ascii="Calibri" w:hAnsi="Calibri"/>
                <w:color w:val="000000"/>
                <w:sz w:val="22"/>
              </w:rPr>
            </w:pPr>
            <w:r w:rsidRPr="00CA7F2A">
              <w:rPr>
                <w:rFonts w:ascii="Calibri" w:hAnsi="Calibri"/>
                <w:color w:val="000000"/>
                <w:sz w:val="22"/>
              </w:rPr>
              <w:t xml:space="preserve">Utvecklare </w:t>
            </w:r>
            <w:proofErr w:type="spellStart"/>
            <w:r w:rsidRPr="00CA7F2A">
              <w:rPr>
                <w:rFonts w:ascii="Calibri" w:hAnsi="Calibri"/>
                <w:color w:val="000000"/>
                <w:sz w:val="22"/>
              </w:rPr>
              <w:t>backend</w:t>
            </w:r>
            <w:proofErr w:type="spellEnd"/>
          </w:p>
        </w:tc>
        <w:tc>
          <w:tcPr>
            <w:tcW w:w="477" w:type="dxa"/>
            <w:tcBorders>
              <w:top w:val="nil"/>
              <w:left w:val="nil"/>
              <w:bottom w:val="single" w:sz="4" w:space="0" w:color="auto"/>
              <w:right w:val="single" w:sz="4" w:space="0" w:color="auto"/>
            </w:tcBorders>
            <w:shd w:val="clear" w:color="auto" w:fill="auto"/>
            <w:noWrap/>
            <w:vAlign w:val="center"/>
          </w:tcPr>
          <w:p w14:paraId="2BC47C34" w14:textId="7C097843" w:rsidR="00D74599" w:rsidRPr="00CA7F2A" w:rsidRDefault="00D74599" w:rsidP="00D74599">
            <w:pPr>
              <w:jc w:val="center"/>
              <w:rPr>
                <w:rFonts w:ascii="Calibri" w:hAnsi="Calibri"/>
                <w:color w:val="000000"/>
                <w:sz w:val="22"/>
              </w:rPr>
            </w:pPr>
            <w:r w:rsidRPr="00CA7F2A">
              <w:rPr>
                <w:rFonts w:ascii="Calibri" w:hAnsi="Calibri"/>
                <w:color w:val="000000"/>
                <w:sz w:val="22"/>
              </w:rPr>
              <w:t>50</w:t>
            </w:r>
          </w:p>
        </w:tc>
        <w:tc>
          <w:tcPr>
            <w:tcW w:w="564" w:type="dxa"/>
            <w:tcBorders>
              <w:top w:val="nil"/>
              <w:left w:val="nil"/>
              <w:bottom w:val="single" w:sz="4" w:space="0" w:color="auto"/>
              <w:right w:val="single" w:sz="4" w:space="0" w:color="auto"/>
            </w:tcBorders>
            <w:shd w:val="clear" w:color="auto" w:fill="auto"/>
            <w:noWrap/>
            <w:vAlign w:val="center"/>
          </w:tcPr>
          <w:p w14:paraId="2BDDA6D7" w14:textId="1778A31E" w:rsidR="00D74599" w:rsidRPr="00CA7F2A" w:rsidRDefault="00D74599" w:rsidP="00D74599">
            <w:pPr>
              <w:jc w:val="center"/>
              <w:rPr>
                <w:rFonts w:ascii="Calibri" w:hAnsi="Calibri"/>
                <w:color w:val="000000"/>
                <w:sz w:val="22"/>
              </w:rPr>
            </w:pPr>
            <w:r w:rsidRPr="00CA7F2A">
              <w:rPr>
                <w:rFonts w:ascii="Calibri" w:hAnsi="Calibri"/>
                <w:color w:val="000000"/>
                <w:sz w:val="22"/>
              </w:rPr>
              <w:t>50</w:t>
            </w:r>
          </w:p>
        </w:tc>
        <w:tc>
          <w:tcPr>
            <w:tcW w:w="563" w:type="dxa"/>
            <w:tcBorders>
              <w:top w:val="nil"/>
              <w:left w:val="nil"/>
              <w:bottom w:val="single" w:sz="4" w:space="0" w:color="auto"/>
              <w:right w:val="single" w:sz="4" w:space="0" w:color="auto"/>
            </w:tcBorders>
            <w:shd w:val="clear" w:color="auto" w:fill="auto"/>
            <w:noWrap/>
            <w:vAlign w:val="center"/>
          </w:tcPr>
          <w:p w14:paraId="715658AC" w14:textId="6970F9A7" w:rsidR="00D74599" w:rsidRPr="00CA7F2A" w:rsidRDefault="00D74599" w:rsidP="00D74599">
            <w:pPr>
              <w:jc w:val="center"/>
              <w:rPr>
                <w:rFonts w:ascii="Calibri" w:hAnsi="Calibri"/>
                <w:color w:val="000000"/>
                <w:sz w:val="22"/>
              </w:rPr>
            </w:pPr>
            <w:r w:rsidRPr="00CA7F2A">
              <w:rPr>
                <w:rFonts w:ascii="Calibri" w:hAnsi="Calibri"/>
                <w:color w:val="000000"/>
                <w:sz w:val="22"/>
              </w:rPr>
              <w:t>0</w:t>
            </w:r>
          </w:p>
        </w:tc>
        <w:tc>
          <w:tcPr>
            <w:tcW w:w="475" w:type="dxa"/>
            <w:tcBorders>
              <w:top w:val="nil"/>
              <w:left w:val="nil"/>
              <w:bottom w:val="single" w:sz="4" w:space="0" w:color="auto"/>
              <w:right w:val="single" w:sz="4" w:space="0" w:color="auto"/>
            </w:tcBorders>
            <w:shd w:val="clear" w:color="auto" w:fill="auto"/>
            <w:noWrap/>
            <w:vAlign w:val="center"/>
          </w:tcPr>
          <w:p w14:paraId="1894C522" w14:textId="06A93888" w:rsidR="00D74599" w:rsidRPr="00CA7F2A" w:rsidRDefault="00D74599" w:rsidP="00D74599">
            <w:pPr>
              <w:jc w:val="center"/>
              <w:rPr>
                <w:rFonts w:ascii="Calibri" w:hAnsi="Calibri"/>
                <w:color w:val="000000"/>
                <w:sz w:val="22"/>
              </w:rPr>
            </w:pPr>
            <w:r w:rsidRPr="00CA7F2A">
              <w:rPr>
                <w:rFonts w:ascii="Calibri" w:hAnsi="Calibri"/>
                <w:color w:val="000000"/>
                <w:sz w:val="22"/>
              </w:rPr>
              <w:t>100</w:t>
            </w:r>
          </w:p>
        </w:tc>
        <w:tc>
          <w:tcPr>
            <w:tcW w:w="475" w:type="dxa"/>
            <w:tcBorders>
              <w:top w:val="nil"/>
              <w:left w:val="nil"/>
              <w:bottom w:val="single" w:sz="4" w:space="0" w:color="auto"/>
              <w:right w:val="single" w:sz="4" w:space="0" w:color="auto"/>
            </w:tcBorders>
            <w:shd w:val="clear" w:color="auto" w:fill="auto"/>
            <w:noWrap/>
            <w:vAlign w:val="center"/>
          </w:tcPr>
          <w:p w14:paraId="1E5B6C91" w14:textId="2939793D" w:rsidR="00D74599" w:rsidRPr="00CA7F2A" w:rsidRDefault="00D74599" w:rsidP="00D74599">
            <w:pPr>
              <w:jc w:val="center"/>
              <w:rPr>
                <w:rFonts w:ascii="Calibri" w:hAnsi="Calibri"/>
                <w:color w:val="000000"/>
                <w:sz w:val="22"/>
              </w:rPr>
            </w:pPr>
            <w:r w:rsidRPr="00CA7F2A">
              <w:rPr>
                <w:rFonts w:ascii="Calibri" w:hAnsi="Calibri"/>
                <w:color w:val="000000"/>
                <w:sz w:val="22"/>
              </w:rPr>
              <w:t>100</w:t>
            </w:r>
          </w:p>
        </w:tc>
        <w:tc>
          <w:tcPr>
            <w:tcW w:w="495" w:type="dxa"/>
            <w:gridSpan w:val="2"/>
            <w:tcBorders>
              <w:top w:val="single" w:sz="4" w:space="0" w:color="auto"/>
              <w:left w:val="nil"/>
              <w:bottom w:val="single" w:sz="4" w:space="0" w:color="auto"/>
              <w:right w:val="single" w:sz="4" w:space="0" w:color="auto"/>
            </w:tcBorders>
            <w:shd w:val="clear" w:color="auto" w:fill="auto"/>
            <w:vAlign w:val="center"/>
          </w:tcPr>
          <w:p w14:paraId="536F7E87" w14:textId="18676F42" w:rsidR="00D74599" w:rsidRPr="00CA7F2A" w:rsidRDefault="00D74599" w:rsidP="00D74599">
            <w:pPr>
              <w:jc w:val="center"/>
              <w:rPr>
                <w:rFonts w:ascii="Calibri" w:hAnsi="Calibri"/>
                <w:color w:val="000000"/>
                <w:sz w:val="22"/>
              </w:rPr>
            </w:pPr>
            <w:r w:rsidRPr="00CA7F2A">
              <w:rPr>
                <w:rFonts w:ascii="Calibri" w:hAnsi="Calibri"/>
                <w:color w:val="000000"/>
                <w:sz w:val="22"/>
              </w:rPr>
              <w:t>100</w:t>
            </w:r>
          </w:p>
        </w:tc>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98DCE" w14:textId="3794D309" w:rsidR="00D74599" w:rsidRPr="00CA7F2A" w:rsidRDefault="00D74599" w:rsidP="00D74599">
            <w:pPr>
              <w:jc w:val="center"/>
              <w:rPr>
                <w:rFonts w:ascii="Calibri" w:hAnsi="Calibri"/>
                <w:color w:val="000000"/>
                <w:sz w:val="22"/>
              </w:rPr>
            </w:pPr>
            <w:r w:rsidRPr="00CA7F2A">
              <w:rPr>
                <w:rFonts w:ascii="Calibri" w:hAnsi="Calibri"/>
                <w:color w:val="000000"/>
                <w:sz w:val="22"/>
              </w:rPr>
              <w:t>100</w:t>
            </w:r>
          </w:p>
        </w:tc>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9DB270" w14:textId="75742E78" w:rsidR="00D74599" w:rsidRPr="00CA7F2A" w:rsidRDefault="00D74599" w:rsidP="00D74599">
            <w:pPr>
              <w:jc w:val="center"/>
              <w:rPr>
                <w:rFonts w:ascii="Calibri" w:hAnsi="Calibri"/>
                <w:color w:val="000000"/>
                <w:sz w:val="22"/>
              </w:rPr>
            </w:pPr>
            <w:r w:rsidRPr="00CA7F2A">
              <w:rPr>
                <w:rFonts w:ascii="Calibri" w:hAnsi="Calibri"/>
                <w:color w:val="000000"/>
                <w:sz w:val="22"/>
              </w:rPr>
              <w:t>100</w:t>
            </w:r>
          </w:p>
        </w:tc>
        <w:tc>
          <w:tcPr>
            <w:tcW w:w="477" w:type="dxa"/>
            <w:gridSpan w:val="3"/>
            <w:tcBorders>
              <w:top w:val="single" w:sz="4" w:space="0" w:color="auto"/>
              <w:left w:val="single" w:sz="4" w:space="0" w:color="auto"/>
              <w:bottom w:val="single" w:sz="4" w:space="0" w:color="auto"/>
              <w:right w:val="single" w:sz="4" w:space="0" w:color="auto"/>
            </w:tcBorders>
            <w:vAlign w:val="center"/>
          </w:tcPr>
          <w:p w14:paraId="353E10C2" w14:textId="3B8EBC35" w:rsidR="00D74599" w:rsidRPr="00CA7F2A" w:rsidRDefault="00D74599" w:rsidP="00D74599">
            <w:pPr>
              <w:jc w:val="center"/>
              <w:rPr>
                <w:rFonts w:ascii="Calibri" w:hAnsi="Calibri"/>
                <w:color w:val="000000"/>
                <w:sz w:val="22"/>
              </w:rPr>
            </w:pPr>
            <w:r>
              <w:rPr>
                <w:rFonts w:ascii="Calibri" w:hAnsi="Calibri"/>
                <w:color w:val="000000"/>
                <w:sz w:val="22"/>
              </w:rPr>
              <w:t>100</w:t>
            </w:r>
          </w:p>
        </w:tc>
        <w:tc>
          <w:tcPr>
            <w:tcW w:w="475" w:type="dxa"/>
            <w:tcBorders>
              <w:top w:val="single" w:sz="4" w:space="0" w:color="auto"/>
              <w:left w:val="single" w:sz="4" w:space="0" w:color="auto"/>
              <w:bottom w:val="single" w:sz="4" w:space="0" w:color="auto"/>
              <w:right w:val="single" w:sz="4" w:space="0" w:color="auto"/>
            </w:tcBorders>
            <w:vAlign w:val="center"/>
          </w:tcPr>
          <w:p w14:paraId="3C4779EB" w14:textId="7775093F" w:rsidR="00D74599" w:rsidRPr="00CA7F2A" w:rsidRDefault="00D74599" w:rsidP="00D74599">
            <w:pPr>
              <w:jc w:val="center"/>
              <w:rPr>
                <w:rFonts w:ascii="Calibri" w:hAnsi="Calibri"/>
                <w:color w:val="000000"/>
                <w:sz w:val="22"/>
              </w:rPr>
            </w:pPr>
            <w:r>
              <w:rPr>
                <w:rFonts w:ascii="Calibri" w:hAnsi="Calibri"/>
                <w:color w:val="000000"/>
                <w:sz w:val="22"/>
              </w:rPr>
              <w:t>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0A788" w14:textId="1290BBD3" w:rsidR="00D74599" w:rsidRPr="00CA7F2A" w:rsidRDefault="00D74599" w:rsidP="00D74599">
            <w:pPr>
              <w:jc w:val="right"/>
              <w:rPr>
                <w:rFonts w:ascii="Calibri" w:hAnsi="Calibri"/>
                <w:color w:val="000000"/>
                <w:sz w:val="22"/>
              </w:rPr>
            </w:pPr>
            <w:r>
              <w:rPr>
                <w:rFonts w:ascii="Calibri" w:hAnsi="Calibri"/>
                <w:color w:val="000000"/>
                <w:sz w:val="22"/>
              </w:rPr>
              <w:t>322 500</w:t>
            </w:r>
          </w:p>
        </w:tc>
      </w:tr>
      <w:tr w:rsidR="00D74599" w:rsidRPr="007C2D1E" w14:paraId="206C1789" w14:textId="77777777" w:rsidTr="00D74599">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75D17652" w14:textId="77777777" w:rsidR="00D74599" w:rsidRPr="00CA7F2A" w:rsidRDefault="00D74599" w:rsidP="00D74599">
            <w:pPr>
              <w:rPr>
                <w:rFonts w:ascii="Calibri" w:hAnsi="Calibri"/>
                <w:color w:val="000000"/>
                <w:sz w:val="22"/>
              </w:rPr>
            </w:pPr>
            <w:r w:rsidRPr="00CA7F2A">
              <w:rPr>
                <w:rFonts w:ascii="Calibri" w:hAnsi="Calibri"/>
                <w:color w:val="000000"/>
                <w:sz w:val="22"/>
              </w:rPr>
              <w:t xml:space="preserve">Utvecklare </w:t>
            </w:r>
            <w:proofErr w:type="spellStart"/>
            <w:r w:rsidRPr="00CA7F2A">
              <w:rPr>
                <w:rFonts w:ascii="Calibri" w:hAnsi="Calibri"/>
                <w:color w:val="000000"/>
                <w:sz w:val="22"/>
              </w:rPr>
              <w:t>backend</w:t>
            </w:r>
            <w:proofErr w:type="spellEnd"/>
          </w:p>
        </w:tc>
        <w:tc>
          <w:tcPr>
            <w:tcW w:w="477" w:type="dxa"/>
            <w:tcBorders>
              <w:top w:val="nil"/>
              <w:left w:val="nil"/>
              <w:bottom w:val="single" w:sz="4" w:space="0" w:color="auto"/>
              <w:right w:val="single" w:sz="4" w:space="0" w:color="auto"/>
            </w:tcBorders>
            <w:shd w:val="clear" w:color="auto" w:fill="auto"/>
            <w:noWrap/>
            <w:vAlign w:val="center"/>
          </w:tcPr>
          <w:p w14:paraId="7FB50F69" w14:textId="214EB4BC" w:rsidR="00D74599" w:rsidRPr="00CA7F2A" w:rsidRDefault="00D74599" w:rsidP="00D74599">
            <w:pPr>
              <w:jc w:val="center"/>
              <w:rPr>
                <w:rFonts w:ascii="Calibri" w:hAnsi="Calibri"/>
                <w:color w:val="000000"/>
                <w:sz w:val="22"/>
              </w:rPr>
            </w:pPr>
            <w:r w:rsidRPr="00CA7F2A">
              <w:rPr>
                <w:rFonts w:ascii="Calibri" w:hAnsi="Calibri"/>
                <w:color w:val="000000"/>
                <w:sz w:val="22"/>
              </w:rPr>
              <w:t>50</w:t>
            </w:r>
          </w:p>
        </w:tc>
        <w:tc>
          <w:tcPr>
            <w:tcW w:w="564" w:type="dxa"/>
            <w:tcBorders>
              <w:top w:val="nil"/>
              <w:left w:val="nil"/>
              <w:bottom w:val="single" w:sz="4" w:space="0" w:color="auto"/>
              <w:right w:val="single" w:sz="4" w:space="0" w:color="auto"/>
            </w:tcBorders>
            <w:shd w:val="clear" w:color="auto" w:fill="auto"/>
            <w:noWrap/>
            <w:vAlign w:val="center"/>
          </w:tcPr>
          <w:p w14:paraId="601D3770" w14:textId="0C664485" w:rsidR="00D74599" w:rsidRPr="00CA7F2A" w:rsidRDefault="00D74599" w:rsidP="00D74599">
            <w:pPr>
              <w:jc w:val="center"/>
              <w:rPr>
                <w:rFonts w:ascii="Calibri" w:hAnsi="Calibri"/>
                <w:color w:val="000000"/>
                <w:sz w:val="22"/>
              </w:rPr>
            </w:pPr>
            <w:r w:rsidRPr="00CA7F2A">
              <w:rPr>
                <w:rFonts w:ascii="Calibri" w:hAnsi="Calibri"/>
                <w:color w:val="000000"/>
                <w:sz w:val="22"/>
              </w:rPr>
              <w:t>50</w:t>
            </w:r>
          </w:p>
        </w:tc>
        <w:tc>
          <w:tcPr>
            <w:tcW w:w="563" w:type="dxa"/>
            <w:tcBorders>
              <w:top w:val="nil"/>
              <w:left w:val="nil"/>
              <w:bottom w:val="single" w:sz="4" w:space="0" w:color="auto"/>
              <w:right w:val="single" w:sz="4" w:space="0" w:color="auto"/>
            </w:tcBorders>
            <w:shd w:val="clear" w:color="auto" w:fill="auto"/>
            <w:noWrap/>
            <w:vAlign w:val="center"/>
          </w:tcPr>
          <w:p w14:paraId="5BE4AD1C" w14:textId="54204C62" w:rsidR="00D74599" w:rsidRPr="00CA7F2A" w:rsidRDefault="00D74599" w:rsidP="00D74599">
            <w:pPr>
              <w:jc w:val="center"/>
              <w:rPr>
                <w:rFonts w:ascii="Calibri" w:hAnsi="Calibri"/>
                <w:color w:val="000000"/>
                <w:sz w:val="22"/>
              </w:rPr>
            </w:pPr>
            <w:r w:rsidRPr="00CA7F2A">
              <w:rPr>
                <w:rFonts w:ascii="Calibri" w:hAnsi="Calibri"/>
                <w:color w:val="000000"/>
                <w:sz w:val="22"/>
              </w:rPr>
              <w:t>0</w:t>
            </w:r>
          </w:p>
        </w:tc>
        <w:tc>
          <w:tcPr>
            <w:tcW w:w="475" w:type="dxa"/>
            <w:tcBorders>
              <w:top w:val="nil"/>
              <w:left w:val="nil"/>
              <w:bottom w:val="single" w:sz="4" w:space="0" w:color="auto"/>
              <w:right w:val="single" w:sz="4" w:space="0" w:color="auto"/>
            </w:tcBorders>
            <w:shd w:val="clear" w:color="auto" w:fill="auto"/>
            <w:noWrap/>
            <w:vAlign w:val="center"/>
          </w:tcPr>
          <w:p w14:paraId="6ED1FAD0" w14:textId="5D6AF745" w:rsidR="00D74599" w:rsidRPr="00CA7F2A" w:rsidRDefault="00D74599" w:rsidP="00D74599">
            <w:pPr>
              <w:jc w:val="center"/>
              <w:rPr>
                <w:rFonts w:ascii="Calibri" w:hAnsi="Calibri"/>
                <w:color w:val="000000"/>
                <w:sz w:val="22"/>
              </w:rPr>
            </w:pPr>
            <w:r w:rsidRPr="00CA7F2A">
              <w:rPr>
                <w:rFonts w:ascii="Calibri" w:hAnsi="Calibri"/>
                <w:color w:val="000000"/>
                <w:sz w:val="22"/>
              </w:rPr>
              <w:t>80</w:t>
            </w:r>
          </w:p>
        </w:tc>
        <w:tc>
          <w:tcPr>
            <w:tcW w:w="475" w:type="dxa"/>
            <w:tcBorders>
              <w:top w:val="nil"/>
              <w:left w:val="nil"/>
              <w:bottom w:val="single" w:sz="4" w:space="0" w:color="auto"/>
              <w:right w:val="single" w:sz="4" w:space="0" w:color="auto"/>
            </w:tcBorders>
            <w:shd w:val="clear" w:color="auto" w:fill="auto"/>
            <w:noWrap/>
            <w:vAlign w:val="center"/>
          </w:tcPr>
          <w:p w14:paraId="088FF022" w14:textId="6B9CEFA6" w:rsidR="00D74599" w:rsidRPr="00CA7F2A" w:rsidRDefault="00D74599" w:rsidP="00D74599">
            <w:pPr>
              <w:jc w:val="center"/>
              <w:rPr>
                <w:rFonts w:ascii="Calibri" w:hAnsi="Calibri"/>
                <w:color w:val="000000"/>
                <w:sz w:val="22"/>
              </w:rPr>
            </w:pPr>
            <w:r w:rsidRPr="00CA7F2A">
              <w:rPr>
                <w:rFonts w:ascii="Calibri" w:hAnsi="Calibri"/>
                <w:color w:val="000000"/>
                <w:sz w:val="22"/>
              </w:rPr>
              <w:t>80</w:t>
            </w:r>
          </w:p>
        </w:tc>
        <w:tc>
          <w:tcPr>
            <w:tcW w:w="495" w:type="dxa"/>
            <w:gridSpan w:val="2"/>
            <w:tcBorders>
              <w:top w:val="single" w:sz="4" w:space="0" w:color="auto"/>
              <w:left w:val="nil"/>
              <w:bottom w:val="single" w:sz="4" w:space="0" w:color="auto"/>
              <w:right w:val="single" w:sz="4" w:space="0" w:color="auto"/>
            </w:tcBorders>
            <w:shd w:val="clear" w:color="auto" w:fill="auto"/>
            <w:vAlign w:val="center"/>
          </w:tcPr>
          <w:p w14:paraId="356A19D7" w14:textId="7EA2AE7C" w:rsidR="00D74599" w:rsidRPr="00CA7F2A" w:rsidRDefault="00D74599" w:rsidP="00D74599">
            <w:pPr>
              <w:jc w:val="center"/>
              <w:rPr>
                <w:rFonts w:ascii="Calibri" w:hAnsi="Calibri"/>
                <w:color w:val="000000"/>
                <w:sz w:val="22"/>
              </w:rPr>
            </w:pPr>
            <w:r w:rsidRPr="00CA7F2A">
              <w:rPr>
                <w:rFonts w:ascii="Calibri" w:hAnsi="Calibri"/>
                <w:color w:val="000000"/>
                <w:sz w:val="22"/>
              </w:rPr>
              <w:t>80</w:t>
            </w:r>
          </w:p>
        </w:tc>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6AD97D" w14:textId="420CBC90" w:rsidR="00D74599" w:rsidRPr="00CA7F2A" w:rsidRDefault="00D74599" w:rsidP="00D74599">
            <w:pPr>
              <w:jc w:val="center"/>
              <w:rPr>
                <w:rFonts w:ascii="Calibri" w:hAnsi="Calibri"/>
                <w:color w:val="000000"/>
                <w:sz w:val="22"/>
              </w:rPr>
            </w:pPr>
            <w:r w:rsidRPr="00CA7F2A">
              <w:rPr>
                <w:rFonts w:ascii="Calibri" w:hAnsi="Calibri"/>
                <w:color w:val="000000"/>
                <w:sz w:val="22"/>
              </w:rPr>
              <w:t>80</w:t>
            </w:r>
          </w:p>
        </w:tc>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FBA477" w14:textId="7C3D53EF" w:rsidR="00D74599" w:rsidRPr="00CA7F2A" w:rsidRDefault="00D74599" w:rsidP="00D74599">
            <w:pPr>
              <w:jc w:val="center"/>
              <w:rPr>
                <w:rFonts w:ascii="Calibri" w:hAnsi="Calibri"/>
                <w:color w:val="000000"/>
                <w:sz w:val="22"/>
              </w:rPr>
            </w:pPr>
            <w:r w:rsidRPr="00CA7F2A">
              <w:rPr>
                <w:rFonts w:ascii="Calibri" w:hAnsi="Calibri"/>
                <w:color w:val="000000"/>
                <w:sz w:val="22"/>
              </w:rPr>
              <w:t>80</w:t>
            </w:r>
          </w:p>
        </w:tc>
        <w:tc>
          <w:tcPr>
            <w:tcW w:w="477" w:type="dxa"/>
            <w:gridSpan w:val="3"/>
            <w:tcBorders>
              <w:top w:val="single" w:sz="4" w:space="0" w:color="auto"/>
              <w:left w:val="single" w:sz="4" w:space="0" w:color="auto"/>
              <w:bottom w:val="single" w:sz="4" w:space="0" w:color="auto"/>
              <w:right w:val="single" w:sz="4" w:space="0" w:color="auto"/>
            </w:tcBorders>
            <w:vAlign w:val="center"/>
          </w:tcPr>
          <w:p w14:paraId="3F6DDD8D" w14:textId="02C8DC9B" w:rsidR="00D74599" w:rsidRPr="00CA7F2A" w:rsidRDefault="00D74599" w:rsidP="00D74599">
            <w:pPr>
              <w:jc w:val="center"/>
              <w:rPr>
                <w:rFonts w:ascii="Calibri" w:hAnsi="Calibri"/>
                <w:color w:val="000000"/>
                <w:sz w:val="22"/>
              </w:rPr>
            </w:pPr>
            <w:r>
              <w:rPr>
                <w:rFonts w:ascii="Calibri" w:hAnsi="Calibri"/>
                <w:color w:val="000000"/>
                <w:sz w:val="22"/>
              </w:rPr>
              <w:t>80</w:t>
            </w:r>
          </w:p>
        </w:tc>
        <w:tc>
          <w:tcPr>
            <w:tcW w:w="475" w:type="dxa"/>
            <w:tcBorders>
              <w:top w:val="single" w:sz="4" w:space="0" w:color="auto"/>
              <w:left w:val="single" w:sz="4" w:space="0" w:color="auto"/>
              <w:bottom w:val="single" w:sz="4" w:space="0" w:color="auto"/>
              <w:right w:val="single" w:sz="4" w:space="0" w:color="auto"/>
            </w:tcBorders>
            <w:vAlign w:val="center"/>
          </w:tcPr>
          <w:p w14:paraId="7BD7CA8E" w14:textId="6467BFE8" w:rsidR="00D74599" w:rsidRPr="00CA7F2A" w:rsidRDefault="00D74599" w:rsidP="00D74599">
            <w:pPr>
              <w:jc w:val="center"/>
              <w:rPr>
                <w:rFonts w:ascii="Calibri" w:hAnsi="Calibri"/>
                <w:color w:val="000000"/>
                <w:sz w:val="22"/>
              </w:rPr>
            </w:pPr>
            <w:r>
              <w:rPr>
                <w:rFonts w:ascii="Calibri" w:hAnsi="Calibri"/>
                <w:color w:val="000000"/>
                <w:sz w:val="22"/>
              </w:rPr>
              <w:t>80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BF17D" w14:textId="6BBD474F" w:rsidR="00D74599" w:rsidRPr="00CA7F2A" w:rsidRDefault="00D74599" w:rsidP="00D74599">
            <w:pPr>
              <w:jc w:val="right"/>
              <w:rPr>
                <w:rFonts w:ascii="Calibri" w:hAnsi="Calibri"/>
                <w:color w:val="000000"/>
                <w:sz w:val="22"/>
              </w:rPr>
            </w:pPr>
            <w:r>
              <w:rPr>
                <w:rFonts w:ascii="Calibri" w:hAnsi="Calibri"/>
                <w:color w:val="000000"/>
                <w:sz w:val="22"/>
              </w:rPr>
              <w:t>283 800</w:t>
            </w:r>
          </w:p>
        </w:tc>
      </w:tr>
      <w:tr w:rsidR="00D74599" w:rsidRPr="007C2D1E" w14:paraId="2C1A7766" w14:textId="77777777" w:rsidTr="00D74599">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6DCFB56A" w14:textId="77777777" w:rsidR="00D74599" w:rsidRPr="00EA6CFC" w:rsidRDefault="00D74599" w:rsidP="00D74599">
            <w:pPr>
              <w:rPr>
                <w:rFonts w:ascii="Calibri" w:hAnsi="Calibri"/>
                <w:color w:val="000000"/>
                <w:sz w:val="22"/>
              </w:rPr>
            </w:pPr>
            <w:r w:rsidRPr="00EA6CFC">
              <w:rPr>
                <w:rFonts w:ascii="Calibri" w:hAnsi="Calibri"/>
                <w:color w:val="000000"/>
                <w:sz w:val="22"/>
              </w:rPr>
              <w:t xml:space="preserve">Utvecklare </w:t>
            </w:r>
            <w:proofErr w:type="spellStart"/>
            <w:r w:rsidRPr="00EA6CFC">
              <w:rPr>
                <w:rFonts w:ascii="Calibri" w:hAnsi="Calibri"/>
                <w:color w:val="000000"/>
                <w:sz w:val="22"/>
              </w:rPr>
              <w:t>backend</w:t>
            </w:r>
            <w:proofErr w:type="spellEnd"/>
          </w:p>
        </w:tc>
        <w:tc>
          <w:tcPr>
            <w:tcW w:w="477" w:type="dxa"/>
            <w:tcBorders>
              <w:top w:val="nil"/>
              <w:left w:val="nil"/>
              <w:bottom w:val="single" w:sz="4" w:space="0" w:color="auto"/>
              <w:right w:val="single" w:sz="4" w:space="0" w:color="auto"/>
            </w:tcBorders>
            <w:shd w:val="clear" w:color="auto" w:fill="auto"/>
            <w:noWrap/>
            <w:vAlign w:val="center"/>
          </w:tcPr>
          <w:p w14:paraId="546F8AC2" w14:textId="5FA34E9B" w:rsidR="00D74599" w:rsidRPr="00EA6CFC" w:rsidRDefault="00D74599" w:rsidP="00D74599">
            <w:pPr>
              <w:jc w:val="center"/>
              <w:rPr>
                <w:rFonts w:ascii="Calibri" w:hAnsi="Calibri"/>
                <w:color w:val="000000"/>
                <w:sz w:val="22"/>
              </w:rPr>
            </w:pPr>
            <w:r w:rsidRPr="00EA6CFC">
              <w:rPr>
                <w:rFonts w:ascii="Calibri" w:hAnsi="Calibri"/>
                <w:color w:val="000000"/>
                <w:sz w:val="22"/>
              </w:rPr>
              <w:t>50</w:t>
            </w:r>
          </w:p>
        </w:tc>
        <w:tc>
          <w:tcPr>
            <w:tcW w:w="564" w:type="dxa"/>
            <w:tcBorders>
              <w:top w:val="nil"/>
              <w:left w:val="nil"/>
              <w:bottom w:val="single" w:sz="4" w:space="0" w:color="auto"/>
              <w:right w:val="single" w:sz="4" w:space="0" w:color="auto"/>
            </w:tcBorders>
            <w:shd w:val="clear" w:color="auto" w:fill="auto"/>
            <w:noWrap/>
            <w:vAlign w:val="center"/>
          </w:tcPr>
          <w:p w14:paraId="562B1A01" w14:textId="5223B377" w:rsidR="00D74599" w:rsidRPr="00EA6CFC" w:rsidRDefault="00D74599" w:rsidP="00D74599">
            <w:pPr>
              <w:jc w:val="center"/>
              <w:rPr>
                <w:rFonts w:ascii="Calibri" w:hAnsi="Calibri"/>
                <w:color w:val="000000"/>
                <w:sz w:val="22"/>
              </w:rPr>
            </w:pPr>
            <w:r w:rsidRPr="00EA6CFC">
              <w:rPr>
                <w:rFonts w:ascii="Calibri" w:hAnsi="Calibri"/>
                <w:color w:val="000000"/>
                <w:sz w:val="22"/>
              </w:rPr>
              <w:t>50</w:t>
            </w:r>
          </w:p>
        </w:tc>
        <w:tc>
          <w:tcPr>
            <w:tcW w:w="563" w:type="dxa"/>
            <w:tcBorders>
              <w:top w:val="nil"/>
              <w:left w:val="nil"/>
              <w:bottom w:val="single" w:sz="4" w:space="0" w:color="auto"/>
              <w:right w:val="single" w:sz="4" w:space="0" w:color="auto"/>
            </w:tcBorders>
            <w:shd w:val="clear" w:color="auto" w:fill="auto"/>
            <w:noWrap/>
            <w:vAlign w:val="center"/>
          </w:tcPr>
          <w:p w14:paraId="4E9176EC" w14:textId="643A6155" w:rsidR="00D74599" w:rsidRPr="00EA6CFC" w:rsidRDefault="00D74599" w:rsidP="00D74599">
            <w:pPr>
              <w:jc w:val="center"/>
              <w:rPr>
                <w:rFonts w:ascii="Calibri" w:hAnsi="Calibri"/>
                <w:color w:val="000000"/>
                <w:sz w:val="22"/>
              </w:rPr>
            </w:pPr>
            <w:r w:rsidRPr="00EA6CFC">
              <w:rPr>
                <w:rFonts w:ascii="Calibri" w:hAnsi="Calibri"/>
                <w:color w:val="000000"/>
                <w:sz w:val="22"/>
              </w:rPr>
              <w:t>-</w:t>
            </w:r>
          </w:p>
        </w:tc>
        <w:tc>
          <w:tcPr>
            <w:tcW w:w="475" w:type="dxa"/>
            <w:tcBorders>
              <w:top w:val="nil"/>
              <w:left w:val="nil"/>
              <w:bottom w:val="single" w:sz="4" w:space="0" w:color="auto"/>
              <w:right w:val="single" w:sz="4" w:space="0" w:color="auto"/>
            </w:tcBorders>
            <w:shd w:val="clear" w:color="auto" w:fill="auto"/>
            <w:noWrap/>
            <w:vAlign w:val="center"/>
          </w:tcPr>
          <w:p w14:paraId="3D8C1E6A" w14:textId="459F3030" w:rsidR="00D74599" w:rsidRPr="00EA6CFC" w:rsidRDefault="00D74599" w:rsidP="00D74599">
            <w:pPr>
              <w:jc w:val="center"/>
              <w:rPr>
                <w:rFonts w:ascii="Calibri" w:hAnsi="Calibri"/>
                <w:color w:val="000000"/>
                <w:sz w:val="22"/>
              </w:rPr>
            </w:pPr>
            <w:r>
              <w:rPr>
                <w:rFonts w:ascii="Calibri" w:hAnsi="Calibri"/>
                <w:color w:val="000000"/>
                <w:sz w:val="22"/>
              </w:rPr>
              <w:t>-</w:t>
            </w:r>
          </w:p>
        </w:tc>
        <w:tc>
          <w:tcPr>
            <w:tcW w:w="475" w:type="dxa"/>
            <w:tcBorders>
              <w:top w:val="nil"/>
              <w:left w:val="nil"/>
              <w:bottom w:val="single" w:sz="4" w:space="0" w:color="auto"/>
              <w:right w:val="single" w:sz="4" w:space="0" w:color="auto"/>
            </w:tcBorders>
            <w:shd w:val="clear" w:color="auto" w:fill="auto"/>
            <w:noWrap/>
            <w:vAlign w:val="center"/>
          </w:tcPr>
          <w:p w14:paraId="4377AAD0" w14:textId="2051AA7A" w:rsidR="00D74599" w:rsidRPr="00EA6CFC" w:rsidRDefault="00D74599" w:rsidP="00D74599">
            <w:pPr>
              <w:jc w:val="center"/>
              <w:rPr>
                <w:rFonts w:ascii="Calibri" w:hAnsi="Calibri"/>
                <w:color w:val="000000"/>
                <w:sz w:val="22"/>
              </w:rPr>
            </w:pPr>
            <w:r>
              <w:rPr>
                <w:rFonts w:ascii="Calibri" w:hAnsi="Calibri"/>
                <w:color w:val="000000"/>
                <w:sz w:val="22"/>
              </w:rPr>
              <w:t>-</w:t>
            </w:r>
          </w:p>
        </w:tc>
        <w:tc>
          <w:tcPr>
            <w:tcW w:w="495" w:type="dxa"/>
            <w:gridSpan w:val="2"/>
            <w:tcBorders>
              <w:top w:val="single" w:sz="4" w:space="0" w:color="auto"/>
              <w:left w:val="nil"/>
              <w:bottom w:val="single" w:sz="4" w:space="0" w:color="auto"/>
              <w:right w:val="single" w:sz="4" w:space="0" w:color="auto"/>
            </w:tcBorders>
            <w:vAlign w:val="center"/>
          </w:tcPr>
          <w:p w14:paraId="14F03993" w14:textId="0938D849" w:rsidR="00D74599" w:rsidRPr="00EA6CFC" w:rsidRDefault="00D74599" w:rsidP="00D74599">
            <w:pPr>
              <w:jc w:val="center"/>
              <w:rPr>
                <w:rFonts w:ascii="Calibri" w:hAnsi="Calibri"/>
                <w:color w:val="000000"/>
                <w:sz w:val="22"/>
              </w:rPr>
            </w:pPr>
            <w:r>
              <w:rPr>
                <w:rFonts w:ascii="Calibri" w:hAnsi="Calibri"/>
                <w:color w:val="000000"/>
                <w:sz w:val="22"/>
              </w:rPr>
              <w:t>-</w:t>
            </w: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016B4616" w14:textId="1A3C2A32" w:rsidR="00D74599" w:rsidRPr="00EA6CFC" w:rsidRDefault="00D74599" w:rsidP="00D74599">
            <w:pPr>
              <w:jc w:val="center"/>
              <w:rPr>
                <w:rFonts w:ascii="Calibri" w:hAnsi="Calibri"/>
                <w:color w:val="000000"/>
                <w:sz w:val="22"/>
              </w:rPr>
            </w:pPr>
            <w:r>
              <w:rPr>
                <w:rFonts w:ascii="Calibri" w:hAnsi="Calibri"/>
                <w:color w:val="000000"/>
                <w:sz w:val="22"/>
              </w:rPr>
              <w:t>-</w:t>
            </w: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51A3748F" w14:textId="508B084B" w:rsidR="00D74599" w:rsidRPr="00EA6CFC" w:rsidRDefault="00D74599" w:rsidP="00D74599">
            <w:pPr>
              <w:jc w:val="center"/>
              <w:rPr>
                <w:rFonts w:ascii="Calibri" w:hAnsi="Calibri"/>
                <w:color w:val="000000"/>
                <w:sz w:val="22"/>
              </w:rPr>
            </w:pPr>
            <w:r w:rsidRPr="00EA6CFC">
              <w:rPr>
                <w:rFonts w:ascii="Calibri" w:hAnsi="Calibri"/>
                <w:color w:val="000000"/>
                <w:sz w:val="22"/>
              </w:rPr>
              <w:t>-</w:t>
            </w:r>
          </w:p>
        </w:tc>
        <w:tc>
          <w:tcPr>
            <w:tcW w:w="477" w:type="dxa"/>
            <w:gridSpan w:val="3"/>
            <w:tcBorders>
              <w:top w:val="single" w:sz="4" w:space="0" w:color="auto"/>
              <w:left w:val="single" w:sz="4" w:space="0" w:color="auto"/>
              <w:bottom w:val="single" w:sz="4" w:space="0" w:color="auto"/>
              <w:right w:val="single" w:sz="4" w:space="0" w:color="auto"/>
            </w:tcBorders>
            <w:vAlign w:val="center"/>
          </w:tcPr>
          <w:p w14:paraId="4BE74493" w14:textId="73EBC26B" w:rsidR="00D74599" w:rsidRDefault="00D74599" w:rsidP="00D74599">
            <w:pPr>
              <w:jc w:val="center"/>
              <w:rPr>
                <w:rFonts w:ascii="Calibri" w:hAnsi="Calibri"/>
                <w:color w:val="000000"/>
                <w:sz w:val="22"/>
              </w:rPr>
            </w:pPr>
            <w:r>
              <w:rPr>
                <w:rFonts w:ascii="Calibri" w:hAnsi="Calibri"/>
                <w:color w:val="000000"/>
                <w:sz w:val="22"/>
              </w:rPr>
              <w:t>-</w:t>
            </w:r>
          </w:p>
        </w:tc>
        <w:tc>
          <w:tcPr>
            <w:tcW w:w="475" w:type="dxa"/>
            <w:tcBorders>
              <w:top w:val="single" w:sz="4" w:space="0" w:color="auto"/>
              <w:left w:val="single" w:sz="4" w:space="0" w:color="auto"/>
              <w:bottom w:val="single" w:sz="4" w:space="0" w:color="auto"/>
              <w:right w:val="single" w:sz="4" w:space="0" w:color="auto"/>
            </w:tcBorders>
            <w:vAlign w:val="center"/>
          </w:tcPr>
          <w:p w14:paraId="4FAFDC71" w14:textId="356E7163" w:rsidR="00D74599" w:rsidRDefault="00D74599" w:rsidP="00D74599">
            <w:pPr>
              <w:jc w:val="center"/>
              <w:rPr>
                <w:rFonts w:ascii="Calibri" w:hAnsi="Calibri"/>
                <w:color w:val="000000"/>
                <w:sz w:val="22"/>
              </w:rPr>
            </w:pPr>
            <w:r>
              <w:rPr>
                <w:rFonts w:ascii="Calibri" w:hAnsi="Calibri"/>
                <w:color w:val="000000"/>
                <w:sz w:val="22"/>
              </w:rPr>
              <w:t>-</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E0D363" w14:textId="2082A991" w:rsidR="00D74599" w:rsidRPr="007C2D1E" w:rsidRDefault="00D74599" w:rsidP="00D74599">
            <w:pPr>
              <w:jc w:val="right"/>
              <w:rPr>
                <w:rFonts w:ascii="Calibri" w:hAnsi="Calibri"/>
                <w:color w:val="000000"/>
                <w:sz w:val="22"/>
              </w:rPr>
            </w:pPr>
            <w:r>
              <w:rPr>
                <w:rFonts w:ascii="Calibri" w:hAnsi="Calibri"/>
                <w:color w:val="000000"/>
                <w:sz w:val="22"/>
              </w:rPr>
              <w:t>43 000</w:t>
            </w:r>
          </w:p>
        </w:tc>
      </w:tr>
      <w:tr w:rsidR="00D74599" w:rsidRPr="007C2D1E" w14:paraId="6951A608" w14:textId="77777777" w:rsidTr="00D74599">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0E635641" w14:textId="77777777" w:rsidR="00D74599" w:rsidRPr="007C2D1E" w:rsidRDefault="00D74599" w:rsidP="00D74599">
            <w:pPr>
              <w:rPr>
                <w:rFonts w:ascii="Calibri" w:hAnsi="Calibri"/>
                <w:color w:val="000000"/>
                <w:sz w:val="22"/>
              </w:rPr>
            </w:pPr>
            <w:r w:rsidRPr="007C2D1E">
              <w:rPr>
                <w:rFonts w:ascii="Calibri" w:hAnsi="Calibri"/>
                <w:color w:val="000000"/>
                <w:sz w:val="22"/>
              </w:rPr>
              <w:t xml:space="preserve">Utvecklare </w:t>
            </w:r>
            <w:proofErr w:type="spellStart"/>
            <w:r w:rsidRPr="007C2D1E">
              <w:rPr>
                <w:rFonts w:ascii="Calibri" w:hAnsi="Calibri"/>
                <w:color w:val="000000"/>
                <w:sz w:val="22"/>
              </w:rPr>
              <w:t>backend</w:t>
            </w:r>
            <w:proofErr w:type="spellEnd"/>
          </w:p>
        </w:tc>
        <w:tc>
          <w:tcPr>
            <w:tcW w:w="477" w:type="dxa"/>
            <w:tcBorders>
              <w:top w:val="nil"/>
              <w:left w:val="nil"/>
              <w:bottom w:val="single" w:sz="4" w:space="0" w:color="auto"/>
              <w:right w:val="single" w:sz="4" w:space="0" w:color="auto"/>
            </w:tcBorders>
            <w:shd w:val="clear" w:color="auto" w:fill="auto"/>
            <w:noWrap/>
            <w:vAlign w:val="center"/>
          </w:tcPr>
          <w:p w14:paraId="13F0B90F" w14:textId="1E23565C" w:rsidR="00D74599" w:rsidRPr="007C2D1E" w:rsidRDefault="00D74599" w:rsidP="00D74599">
            <w:pPr>
              <w:jc w:val="center"/>
              <w:rPr>
                <w:rFonts w:ascii="Calibri" w:hAnsi="Calibri"/>
                <w:color w:val="000000"/>
                <w:sz w:val="22"/>
              </w:rPr>
            </w:pPr>
            <w:r>
              <w:rPr>
                <w:rFonts w:ascii="Calibri" w:hAnsi="Calibri"/>
                <w:color w:val="000000"/>
                <w:sz w:val="22"/>
              </w:rPr>
              <w:t>50</w:t>
            </w:r>
          </w:p>
        </w:tc>
        <w:tc>
          <w:tcPr>
            <w:tcW w:w="564" w:type="dxa"/>
            <w:tcBorders>
              <w:top w:val="nil"/>
              <w:left w:val="nil"/>
              <w:bottom w:val="single" w:sz="4" w:space="0" w:color="auto"/>
              <w:right w:val="single" w:sz="4" w:space="0" w:color="auto"/>
            </w:tcBorders>
            <w:shd w:val="clear" w:color="auto" w:fill="auto"/>
            <w:noWrap/>
            <w:vAlign w:val="center"/>
          </w:tcPr>
          <w:p w14:paraId="14F825D4" w14:textId="4CB4C0BE" w:rsidR="00D74599" w:rsidRPr="007C2D1E" w:rsidRDefault="00D74599" w:rsidP="00D74599">
            <w:pPr>
              <w:jc w:val="center"/>
              <w:rPr>
                <w:rFonts w:ascii="Calibri" w:hAnsi="Calibri"/>
                <w:color w:val="000000"/>
                <w:sz w:val="22"/>
              </w:rPr>
            </w:pPr>
            <w:r>
              <w:rPr>
                <w:rFonts w:ascii="Calibri" w:hAnsi="Calibri"/>
                <w:color w:val="000000"/>
                <w:sz w:val="22"/>
              </w:rPr>
              <w:t>50</w:t>
            </w:r>
          </w:p>
        </w:tc>
        <w:tc>
          <w:tcPr>
            <w:tcW w:w="563" w:type="dxa"/>
            <w:tcBorders>
              <w:top w:val="nil"/>
              <w:left w:val="nil"/>
              <w:bottom w:val="single" w:sz="4" w:space="0" w:color="auto"/>
              <w:right w:val="single" w:sz="4" w:space="0" w:color="auto"/>
            </w:tcBorders>
            <w:shd w:val="clear" w:color="auto" w:fill="auto"/>
            <w:noWrap/>
            <w:vAlign w:val="center"/>
          </w:tcPr>
          <w:p w14:paraId="0ED00465" w14:textId="64F467EC" w:rsidR="00D74599" w:rsidRPr="007C2D1E" w:rsidRDefault="00D74599" w:rsidP="00D74599">
            <w:pPr>
              <w:jc w:val="center"/>
              <w:rPr>
                <w:rFonts w:ascii="Calibri" w:hAnsi="Calibri"/>
                <w:color w:val="000000"/>
                <w:sz w:val="22"/>
              </w:rPr>
            </w:pPr>
            <w:r w:rsidRPr="00EA6CFC">
              <w:rPr>
                <w:rFonts w:ascii="Calibri" w:hAnsi="Calibri"/>
                <w:color w:val="000000"/>
                <w:sz w:val="22"/>
              </w:rPr>
              <w:t>-</w:t>
            </w:r>
          </w:p>
        </w:tc>
        <w:tc>
          <w:tcPr>
            <w:tcW w:w="475" w:type="dxa"/>
            <w:tcBorders>
              <w:top w:val="nil"/>
              <w:left w:val="nil"/>
              <w:bottom w:val="single" w:sz="4" w:space="0" w:color="auto"/>
              <w:right w:val="single" w:sz="4" w:space="0" w:color="auto"/>
            </w:tcBorders>
            <w:shd w:val="clear" w:color="auto" w:fill="auto"/>
            <w:noWrap/>
            <w:vAlign w:val="center"/>
          </w:tcPr>
          <w:p w14:paraId="5D454A04" w14:textId="690A9887" w:rsidR="00D74599" w:rsidRPr="007C2D1E" w:rsidRDefault="00D74599" w:rsidP="00D74599">
            <w:pPr>
              <w:jc w:val="center"/>
              <w:rPr>
                <w:rFonts w:ascii="Calibri" w:hAnsi="Calibri"/>
                <w:color w:val="000000"/>
                <w:sz w:val="22"/>
              </w:rPr>
            </w:pPr>
            <w:r>
              <w:rPr>
                <w:rFonts w:ascii="Calibri" w:hAnsi="Calibri"/>
                <w:color w:val="000000"/>
                <w:sz w:val="22"/>
              </w:rPr>
              <w:t>-</w:t>
            </w:r>
          </w:p>
        </w:tc>
        <w:tc>
          <w:tcPr>
            <w:tcW w:w="475" w:type="dxa"/>
            <w:tcBorders>
              <w:top w:val="nil"/>
              <w:left w:val="nil"/>
              <w:bottom w:val="single" w:sz="4" w:space="0" w:color="auto"/>
              <w:right w:val="single" w:sz="4" w:space="0" w:color="auto"/>
            </w:tcBorders>
            <w:shd w:val="clear" w:color="auto" w:fill="auto"/>
            <w:noWrap/>
            <w:vAlign w:val="center"/>
          </w:tcPr>
          <w:p w14:paraId="4635658D" w14:textId="58C79B4F" w:rsidR="00D74599" w:rsidRPr="007C2D1E" w:rsidRDefault="00D74599" w:rsidP="00D74599">
            <w:pPr>
              <w:jc w:val="center"/>
              <w:rPr>
                <w:rFonts w:ascii="Calibri" w:hAnsi="Calibri"/>
                <w:color w:val="000000"/>
                <w:sz w:val="22"/>
              </w:rPr>
            </w:pPr>
            <w:r>
              <w:rPr>
                <w:rFonts w:ascii="Calibri" w:hAnsi="Calibri"/>
                <w:color w:val="000000"/>
                <w:sz w:val="22"/>
              </w:rPr>
              <w:t>-</w:t>
            </w:r>
          </w:p>
        </w:tc>
        <w:tc>
          <w:tcPr>
            <w:tcW w:w="495" w:type="dxa"/>
            <w:gridSpan w:val="2"/>
            <w:tcBorders>
              <w:top w:val="single" w:sz="4" w:space="0" w:color="auto"/>
              <w:left w:val="nil"/>
              <w:bottom w:val="single" w:sz="4" w:space="0" w:color="auto"/>
              <w:right w:val="single" w:sz="4" w:space="0" w:color="auto"/>
            </w:tcBorders>
            <w:vAlign w:val="center"/>
          </w:tcPr>
          <w:p w14:paraId="7189CBDB" w14:textId="58D32D40" w:rsidR="00D74599" w:rsidRPr="007C2D1E" w:rsidRDefault="00D74599" w:rsidP="00D74599">
            <w:pPr>
              <w:jc w:val="center"/>
              <w:rPr>
                <w:rFonts w:ascii="Calibri" w:hAnsi="Calibri"/>
                <w:color w:val="000000"/>
                <w:sz w:val="22"/>
              </w:rPr>
            </w:pPr>
            <w:r>
              <w:rPr>
                <w:rFonts w:ascii="Calibri" w:hAnsi="Calibri"/>
                <w:color w:val="000000"/>
                <w:sz w:val="22"/>
              </w:rPr>
              <w:t>-</w:t>
            </w: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57158445" w14:textId="31A24B89" w:rsidR="00D74599" w:rsidRPr="007C2D1E" w:rsidRDefault="00D74599" w:rsidP="00D74599">
            <w:pPr>
              <w:jc w:val="center"/>
              <w:rPr>
                <w:rFonts w:ascii="Calibri" w:hAnsi="Calibri"/>
                <w:color w:val="000000"/>
                <w:sz w:val="22"/>
              </w:rPr>
            </w:pPr>
            <w:r>
              <w:rPr>
                <w:rFonts w:ascii="Calibri" w:hAnsi="Calibri"/>
                <w:color w:val="000000"/>
                <w:sz w:val="22"/>
              </w:rPr>
              <w:t>-</w:t>
            </w: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5F623335" w14:textId="2AC916C3" w:rsidR="00D74599" w:rsidRPr="007C2D1E" w:rsidRDefault="00D74599" w:rsidP="00D74599">
            <w:pPr>
              <w:jc w:val="center"/>
              <w:rPr>
                <w:rFonts w:ascii="Calibri" w:hAnsi="Calibri"/>
                <w:color w:val="000000"/>
                <w:sz w:val="22"/>
              </w:rPr>
            </w:pPr>
            <w:r w:rsidRPr="00EA6CFC">
              <w:rPr>
                <w:rFonts w:ascii="Calibri" w:hAnsi="Calibri"/>
                <w:color w:val="000000"/>
                <w:sz w:val="22"/>
              </w:rPr>
              <w:t>-</w:t>
            </w:r>
          </w:p>
        </w:tc>
        <w:tc>
          <w:tcPr>
            <w:tcW w:w="477" w:type="dxa"/>
            <w:gridSpan w:val="3"/>
            <w:tcBorders>
              <w:top w:val="single" w:sz="4" w:space="0" w:color="auto"/>
              <w:left w:val="single" w:sz="4" w:space="0" w:color="auto"/>
              <w:bottom w:val="single" w:sz="4" w:space="0" w:color="auto"/>
              <w:right w:val="single" w:sz="4" w:space="0" w:color="auto"/>
            </w:tcBorders>
            <w:vAlign w:val="center"/>
          </w:tcPr>
          <w:p w14:paraId="34F34894" w14:textId="0F9D243E" w:rsidR="00D74599" w:rsidRDefault="00D74599" w:rsidP="00D74599">
            <w:pPr>
              <w:jc w:val="center"/>
              <w:rPr>
                <w:rFonts w:ascii="Calibri" w:hAnsi="Calibri"/>
                <w:color w:val="000000"/>
                <w:sz w:val="22"/>
              </w:rPr>
            </w:pPr>
            <w:r>
              <w:rPr>
                <w:rFonts w:ascii="Calibri" w:hAnsi="Calibri"/>
                <w:color w:val="000000"/>
                <w:sz w:val="22"/>
              </w:rPr>
              <w:t>-</w:t>
            </w:r>
          </w:p>
        </w:tc>
        <w:tc>
          <w:tcPr>
            <w:tcW w:w="475" w:type="dxa"/>
            <w:tcBorders>
              <w:top w:val="single" w:sz="4" w:space="0" w:color="auto"/>
              <w:left w:val="single" w:sz="4" w:space="0" w:color="auto"/>
              <w:bottom w:val="single" w:sz="4" w:space="0" w:color="auto"/>
              <w:right w:val="single" w:sz="4" w:space="0" w:color="auto"/>
            </w:tcBorders>
            <w:vAlign w:val="center"/>
          </w:tcPr>
          <w:p w14:paraId="6CF96BEF" w14:textId="31B5202C" w:rsidR="00D74599" w:rsidRDefault="00D74599" w:rsidP="00D74599">
            <w:pPr>
              <w:jc w:val="center"/>
              <w:rPr>
                <w:rFonts w:ascii="Calibri" w:hAnsi="Calibri"/>
                <w:color w:val="000000"/>
                <w:sz w:val="22"/>
              </w:rPr>
            </w:pPr>
            <w:r>
              <w:rPr>
                <w:rFonts w:ascii="Calibri" w:hAnsi="Calibri"/>
                <w:color w:val="000000"/>
                <w:sz w:val="22"/>
              </w:rPr>
              <w:t>-</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85B3DC" w14:textId="28A8C0CE" w:rsidR="00D74599" w:rsidRPr="007C2D1E" w:rsidRDefault="00D74599" w:rsidP="00D74599">
            <w:pPr>
              <w:jc w:val="right"/>
              <w:rPr>
                <w:rFonts w:ascii="Calibri" w:hAnsi="Calibri"/>
                <w:color w:val="000000"/>
                <w:sz w:val="22"/>
              </w:rPr>
            </w:pPr>
            <w:r>
              <w:rPr>
                <w:rFonts w:ascii="Calibri" w:hAnsi="Calibri"/>
                <w:color w:val="000000"/>
                <w:sz w:val="22"/>
              </w:rPr>
              <w:t>43 000</w:t>
            </w:r>
          </w:p>
        </w:tc>
      </w:tr>
      <w:tr w:rsidR="00D74599" w:rsidRPr="007C2D1E" w14:paraId="41160E73" w14:textId="77777777" w:rsidTr="00D74599">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2D2915E9" w14:textId="77777777" w:rsidR="00D74599" w:rsidRPr="007C2D1E" w:rsidRDefault="00D74599" w:rsidP="00D74599">
            <w:pPr>
              <w:rPr>
                <w:rFonts w:ascii="Calibri" w:hAnsi="Calibri"/>
                <w:color w:val="000000"/>
                <w:sz w:val="22"/>
              </w:rPr>
            </w:pPr>
            <w:r w:rsidRPr="007C2D1E">
              <w:rPr>
                <w:rFonts w:ascii="Calibri" w:hAnsi="Calibri"/>
                <w:color w:val="000000"/>
                <w:sz w:val="22"/>
              </w:rPr>
              <w:t>UX-designer</w:t>
            </w:r>
          </w:p>
        </w:tc>
        <w:tc>
          <w:tcPr>
            <w:tcW w:w="477" w:type="dxa"/>
            <w:tcBorders>
              <w:top w:val="nil"/>
              <w:left w:val="nil"/>
              <w:bottom w:val="single" w:sz="4" w:space="0" w:color="auto"/>
              <w:right w:val="single" w:sz="4" w:space="0" w:color="auto"/>
            </w:tcBorders>
            <w:shd w:val="clear" w:color="auto" w:fill="auto"/>
            <w:noWrap/>
            <w:vAlign w:val="center"/>
          </w:tcPr>
          <w:p w14:paraId="1C3A548D" w14:textId="29A45631" w:rsidR="00D74599" w:rsidRPr="007C2D1E" w:rsidRDefault="00D74599" w:rsidP="00D74599">
            <w:pPr>
              <w:jc w:val="center"/>
              <w:rPr>
                <w:rFonts w:ascii="Calibri" w:hAnsi="Calibri"/>
                <w:color w:val="000000"/>
                <w:sz w:val="22"/>
              </w:rPr>
            </w:pPr>
            <w:r>
              <w:rPr>
                <w:rFonts w:ascii="Calibri" w:hAnsi="Calibri"/>
                <w:color w:val="000000"/>
                <w:sz w:val="22"/>
              </w:rPr>
              <w:t>80</w:t>
            </w:r>
          </w:p>
        </w:tc>
        <w:tc>
          <w:tcPr>
            <w:tcW w:w="564" w:type="dxa"/>
            <w:tcBorders>
              <w:top w:val="nil"/>
              <w:left w:val="nil"/>
              <w:bottom w:val="single" w:sz="4" w:space="0" w:color="auto"/>
              <w:right w:val="single" w:sz="4" w:space="0" w:color="auto"/>
            </w:tcBorders>
            <w:shd w:val="clear" w:color="auto" w:fill="auto"/>
            <w:noWrap/>
            <w:vAlign w:val="center"/>
          </w:tcPr>
          <w:p w14:paraId="04CA74F3" w14:textId="0C41E602" w:rsidR="00D74599" w:rsidRPr="007C2D1E" w:rsidRDefault="00D74599" w:rsidP="00D74599">
            <w:pPr>
              <w:jc w:val="center"/>
              <w:rPr>
                <w:rFonts w:ascii="Calibri" w:hAnsi="Calibri"/>
                <w:color w:val="000000"/>
                <w:sz w:val="22"/>
              </w:rPr>
            </w:pPr>
            <w:r>
              <w:rPr>
                <w:rFonts w:ascii="Calibri" w:hAnsi="Calibri"/>
                <w:color w:val="000000"/>
                <w:sz w:val="22"/>
              </w:rPr>
              <w:t>80</w:t>
            </w:r>
          </w:p>
        </w:tc>
        <w:tc>
          <w:tcPr>
            <w:tcW w:w="563" w:type="dxa"/>
            <w:tcBorders>
              <w:top w:val="nil"/>
              <w:left w:val="nil"/>
              <w:bottom w:val="single" w:sz="4" w:space="0" w:color="auto"/>
              <w:right w:val="single" w:sz="4" w:space="0" w:color="auto"/>
            </w:tcBorders>
            <w:shd w:val="clear" w:color="auto" w:fill="auto"/>
            <w:noWrap/>
            <w:vAlign w:val="center"/>
          </w:tcPr>
          <w:p w14:paraId="65F54BF1" w14:textId="494AED4E" w:rsidR="00D74599" w:rsidRPr="007C2D1E" w:rsidRDefault="00D74599" w:rsidP="00D74599">
            <w:pPr>
              <w:jc w:val="center"/>
              <w:rPr>
                <w:rFonts w:ascii="Calibri" w:hAnsi="Calibri"/>
                <w:color w:val="000000"/>
                <w:sz w:val="22"/>
              </w:rPr>
            </w:pPr>
            <w:r>
              <w:rPr>
                <w:rFonts w:ascii="Calibri" w:hAnsi="Calibri"/>
                <w:color w:val="000000"/>
                <w:sz w:val="22"/>
              </w:rPr>
              <w:t>0</w:t>
            </w:r>
          </w:p>
        </w:tc>
        <w:tc>
          <w:tcPr>
            <w:tcW w:w="475" w:type="dxa"/>
            <w:tcBorders>
              <w:top w:val="nil"/>
              <w:left w:val="nil"/>
              <w:bottom w:val="single" w:sz="4" w:space="0" w:color="auto"/>
              <w:right w:val="single" w:sz="4" w:space="0" w:color="auto"/>
            </w:tcBorders>
            <w:shd w:val="clear" w:color="auto" w:fill="auto"/>
            <w:noWrap/>
            <w:vAlign w:val="center"/>
          </w:tcPr>
          <w:p w14:paraId="0E6F4933" w14:textId="2ACBD04E" w:rsidR="00D74599" w:rsidRPr="007C2D1E" w:rsidRDefault="00D74599" w:rsidP="00D74599">
            <w:pPr>
              <w:jc w:val="center"/>
              <w:rPr>
                <w:rFonts w:ascii="Calibri" w:hAnsi="Calibri"/>
                <w:color w:val="000000"/>
                <w:sz w:val="22"/>
              </w:rPr>
            </w:pPr>
            <w:r>
              <w:rPr>
                <w:rFonts w:ascii="Calibri" w:hAnsi="Calibri"/>
                <w:color w:val="000000"/>
                <w:sz w:val="22"/>
              </w:rPr>
              <w:t>50</w:t>
            </w:r>
          </w:p>
        </w:tc>
        <w:tc>
          <w:tcPr>
            <w:tcW w:w="475" w:type="dxa"/>
            <w:tcBorders>
              <w:top w:val="nil"/>
              <w:left w:val="nil"/>
              <w:bottom w:val="single" w:sz="4" w:space="0" w:color="auto"/>
              <w:right w:val="single" w:sz="4" w:space="0" w:color="auto"/>
            </w:tcBorders>
            <w:shd w:val="clear" w:color="auto" w:fill="auto"/>
            <w:noWrap/>
            <w:vAlign w:val="center"/>
          </w:tcPr>
          <w:p w14:paraId="5E57EB8A" w14:textId="6DEAE89B" w:rsidR="00D74599" w:rsidRPr="007C2D1E" w:rsidRDefault="00D74599" w:rsidP="00D74599">
            <w:pPr>
              <w:jc w:val="center"/>
              <w:rPr>
                <w:rFonts w:ascii="Calibri" w:hAnsi="Calibri"/>
                <w:color w:val="000000"/>
                <w:sz w:val="22"/>
              </w:rPr>
            </w:pPr>
            <w:r>
              <w:rPr>
                <w:rFonts w:ascii="Calibri" w:hAnsi="Calibri"/>
                <w:color w:val="000000"/>
                <w:sz w:val="22"/>
              </w:rPr>
              <w:t>50</w:t>
            </w:r>
          </w:p>
        </w:tc>
        <w:tc>
          <w:tcPr>
            <w:tcW w:w="495" w:type="dxa"/>
            <w:gridSpan w:val="2"/>
            <w:tcBorders>
              <w:top w:val="single" w:sz="4" w:space="0" w:color="auto"/>
              <w:left w:val="nil"/>
              <w:bottom w:val="single" w:sz="4" w:space="0" w:color="auto"/>
              <w:right w:val="single" w:sz="4" w:space="0" w:color="auto"/>
            </w:tcBorders>
            <w:vAlign w:val="center"/>
          </w:tcPr>
          <w:p w14:paraId="1BDBA239" w14:textId="200A9383" w:rsidR="00D74599" w:rsidRPr="007C2D1E" w:rsidRDefault="00D74599" w:rsidP="00D74599">
            <w:pPr>
              <w:jc w:val="center"/>
              <w:rPr>
                <w:rFonts w:ascii="Calibri" w:hAnsi="Calibri"/>
                <w:color w:val="000000"/>
                <w:sz w:val="22"/>
              </w:rPr>
            </w:pPr>
            <w:r>
              <w:rPr>
                <w:rFonts w:ascii="Calibri" w:hAnsi="Calibri"/>
                <w:color w:val="000000"/>
                <w:sz w:val="22"/>
              </w:rPr>
              <w:t>50</w:t>
            </w: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456A16E0" w14:textId="6474E30D" w:rsidR="00D74599" w:rsidRPr="007C2D1E" w:rsidRDefault="00D74599" w:rsidP="00D74599">
            <w:pPr>
              <w:jc w:val="center"/>
              <w:rPr>
                <w:rFonts w:ascii="Calibri" w:hAnsi="Calibri"/>
                <w:color w:val="000000"/>
                <w:sz w:val="22"/>
              </w:rPr>
            </w:pPr>
            <w:r>
              <w:rPr>
                <w:rFonts w:ascii="Calibri" w:hAnsi="Calibri"/>
                <w:color w:val="000000"/>
                <w:sz w:val="22"/>
              </w:rPr>
              <w:t>50</w:t>
            </w: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021CD708" w14:textId="2432C926" w:rsidR="00D74599" w:rsidRPr="007C2D1E" w:rsidRDefault="00D74599" w:rsidP="00D74599">
            <w:pPr>
              <w:jc w:val="center"/>
              <w:rPr>
                <w:rFonts w:ascii="Calibri" w:hAnsi="Calibri"/>
                <w:color w:val="000000"/>
                <w:sz w:val="22"/>
              </w:rPr>
            </w:pPr>
            <w:r>
              <w:rPr>
                <w:rFonts w:ascii="Calibri" w:hAnsi="Calibri"/>
                <w:color w:val="000000"/>
                <w:sz w:val="22"/>
              </w:rPr>
              <w:t>50</w:t>
            </w:r>
          </w:p>
        </w:tc>
        <w:tc>
          <w:tcPr>
            <w:tcW w:w="477" w:type="dxa"/>
            <w:gridSpan w:val="3"/>
            <w:tcBorders>
              <w:top w:val="single" w:sz="4" w:space="0" w:color="auto"/>
              <w:left w:val="single" w:sz="4" w:space="0" w:color="auto"/>
              <w:bottom w:val="single" w:sz="4" w:space="0" w:color="auto"/>
              <w:right w:val="single" w:sz="4" w:space="0" w:color="auto"/>
            </w:tcBorders>
            <w:vAlign w:val="center"/>
          </w:tcPr>
          <w:p w14:paraId="0DDD1AF9" w14:textId="142321ED" w:rsidR="00D74599" w:rsidRDefault="00D74599" w:rsidP="00D74599">
            <w:pPr>
              <w:jc w:val="center"/>
              <w:rPr>
                <w:rFonts w:ascii="Calibri" w:hAnsi="Calibri"/>
                <w:color w:val="000000"/>
                <w:sz w:val="22"/>
              </w:rPr>
            </w:pPr>
            <w:r>
              <w:rPr>
                <w:rFonts w:ascii="Calibri" w:hAnsi="Calibri"/>
                <w:color w:val="000000"/>
                <w:sz w:val="22"/>
              </w:rPr>
              <w:t>25</w:t>
            </w:r>
          </w:p>
        </w:tc>
        <w:tc>
          <w:tcPr>
            <w:tcW w:w="475" w:type="dxa"/>
            <w:tcBorders>
              <w:top w:val="single" w:sz="4" w:space="0" w:color="auto"/>
              <w:left w:val="single" w:sz="4" w:space="0" w:color="auto"/>
              <w:bottom w:val="single" w:sz="4" w:space="0" w:color="auto"/>
              <w:right w:val="single" w:sz="4" w:space="0" w:color="auto"/>
            </w:tcBorders>
            <w:vAlign w:val="center"/>
          </w:tcPr>
          <w:p w14:paraId="431CB44B" w14:textId="00BAB08B" w:rsidR="00D74599" w:rsidRDefault="00D74599" w:rsidP="00D74599">
            <w:pPr>
              <w:jc w:val="center"/>
              <w:rPr>
                <w:rFonts w:ascii="Calibri" w:hAnsi="Calibri"/>
                <w:color w:val="000000"/>
                <w:sz w:val="22"/>
              </w:rPr>
            </w:pPr>
            <w:r>
              <w:rPr>
                <w:rFonts w:ascii="Calibri" w:hAnsi="Calibri"/>
                <w:color w:val="000000"/>
                <w:sz w:val="22"/>
              </w:rPr>
              <w:t>25</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F3E7F2" w14:textId="3CA9DBF1" w:rsidR="00D74599" w:rsidRPr="007C2D1E" w:rsidRDefault="00D74599" w:rsidP="00D74599">
            <w:pPr>
              <w:jc w:val="right"/>
              <w:rPr>
                <w:rFonts w:ascii="Calibri" w:hAnsi="Calibri"/>
                <w:color w:val="000000"/>
                <w:sz w:val="22"/>
              </w:rPr>
            </w:pPr>
            <w:r>
              <w:rPr>
                <w:rFonts w:ascii="Calibri" w:hAnsi="Calibri"/>
                <w:color w:val="000000"/>
                <w:sz w:val="22"/>
              </w:rPr>
              <w:t>197 700</w:t>
            </w:r>
          </w:p>
        </w:tc>
      </w:tr>
      <w:tr w:rsidR="00D74599" w:rsidRPr="007C2D1E" w14:paraId="6506035C" w14:textId="77777777" w:rsidTr="00D74599">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06351C09" w14:textId="77777777" w:rsidR="00D74599" w:rsidRPr="007C2D1E" w:rsidRDefault="00D74599" w:rsidP="00D74599">
            <w:pPr>
              <w:rPr>
                <w:rFonts w:ascii="Calibri" w:hAnsi="Calibri"/>
                <w:color w:val="000000"/>
                <w:sz w:val="22"/>
              </w:rPr>
            </w:pPr>
            <w:r w:rsidRPr="007C2D1E">
              <w:rPr>
                <w:rFonts w:ascii="Calibri" w:hAnsi="Calibri"/>
                <w:color w:val="000000"/>
                <w:sz w:val="22"/>
              </w:rPr>
              <w:t xml:space="preserve">Utvecklare </w:t>
            </w:r>
            <w:proofErr w:type="spellStart"/>
            <w:r w:rsidRPr="007C2D1E">
              <w:rPr>
                <w:rFonts w:ascii="Calibri" w:hAnsi="Calibri"/>
                <w:color w:val="000000"/>
                <w:sz w:val="22"/>
              </w:rPr>
              <w:t>frontend</w:t>
            </w:r>
            <w:proofErr w:type="spellEnd"/>
          </w:p>
        </w:tc>
        <w:tc>
          <w:tcPr>
            <w:tcW w:w="477" w:type="dxa"/>
            <w:tcBorders>
              <w:top w:val="nil"/>
              <w:left w:val="nil"/>
              <w:bottom w:val="single" w:sz="4" w:space="0" w:color="auto"/>
              <w:right w:val="single" w:sz="4" w:space="0" w:color="auto"/>
            </w:tcBorders>
            <w:shd w:val="clear" w:color="auto" w:fill="auto"/>
            <w:noWrap/>
            <w:vAlign w:val="center"/>
          </w:tcPr>
          <w:p w14:paraId="3E8138F8" w14:textId="6E63C10B" w:rsidR="00D74599" w:rsidRPr="007C2D1E" w:rsidRDefault="00D74599" w:rsidP="00D74599">
            <w:pPr>
              <w:jc w:val="center"/>
              <w:rPr>
                <w:rFonts w:ascii="Calibri" w:hAnsi="Calibri"/>
                <w:color w:val="000000"/>
                <w:sz w:val="22"/>
              </w:rPr>
            </w:pPr>
            <w:r>
              <w:rPr>
                <w:rFonts w:ascii="Calibri" w:hAnsi="Calibri"/>
                <w:color w:val="000000"/>
                <w:sz w:val="22"/>
              </w:rPr>
              <w:t>100</w:t>
            </w:r>
          </w:p>
        </w:tc>
        <w:tc>
          <w:tcPr>
            <w:tcW w:w="564" w:type="dxa"/>
            <w:tcBorders>
              <w:top w:val="nil"/>
              <w:left w:val="nil"/>
              <w:bottom w:val="single" w:sz="4" w:space="0" w:color="auto"/>
              <w:right w:val="single" w:sz="4" w:space="0" w:color="auto"/>
            </w:tcBorders>
            <w:shd w:val="clear" w:color="auto" w:fill="auto"/>
            <w:noWrap/>
            <w:vAlign w:val="center"/>
          </w:tcPr>
          <w:p w14:paraId="7E7368AB" w14:textId="10308194" w:rsidR="00D74599" w:rsidRPr="007C2D1E" w:rsidRDefault="00D74599" w:rsidP="00D74599">
            <w:pPr>
              <w:jc w:val="center"/>
              <w:rPr>
                <w:rFonts w:ascii="Calibri" w:hAnsi="Calibri"/>
                <w:color w:val="000000"/>
                <w:sz w:val="22"/>
              </w:rPr>
            </w:pPr>
            <w:r>
              <w:rPr>
                <w:rFonts w:ascii="Calibri" w:hAnsi="Calibri"/>
                <w:color w:val="000000"/>
                <w:sz w:val="22"/>
              </w:rPr>
              <w:t>100</w:t>
            </w:r>
          </w:p>
        </w:tc>
        <w:tc>
          <w:tcPr>
            <w:tcW w:w="563" w:type="dxa"/>
            <w:tcBorders>
              <w:top w:val="nil"/>
              <w:left w:val="nil"/>
              <w:bottom w:val="single" w:sz="4" w:space="0" w:color="auto"/>
              <w:right w:val="single" w:sz="4" w:space="0" w:color="auto"/>
            </w:tcBorders>
            <w:shd w:val="clear" w:color="auto" w:fill="auto"/>
            <w:noWrap/>
            <w:vAlign w:val="center"/>
          </w:tcPr>
          <w:p w14:paraId="2C835B83" w14:textId="2474F770" w:rsidR="00D74599" w:rsidRPr="007C2D1E" w:rsidRDefault="00D74599" w:rsidP="00D74599">
            <w:pPr>
              <w:jc w:val="center"/>
              <w:rPr>
                <w:rFonts w:ascii="Calibri" w:hAnsi="Calibri"/>
                <w:color w:val="000000"/>
                <w:sz w:val="22"/>
              </w:rPr>
            </w:pPr>
            <w:r>
              <w:rPr>
                <w:rFonts w:ascii="Calibri" w:hAnsi="Calibri"/>
                <w:color w:val="000000"/>
                <w:sz w:val="22"/>
              </w:rPr>
              <w:t>0</w:t>
            </w:r>
          </w:p>
        </w:tc>
        <w:tc>
          <w:tcPr>
            <w:tcW w:w="475" w:type="dxa"/>
            <w:tcBorders>
              <w:top w:val="nil"/>
              <w:left w:val="nil"/>
              <w:bottom w:val="single" w:sz="4" w:space="0" w:color="auto"/>
              <w:right w:val="single" w:sz="4" w:space="0" w:color="auto"/>
            </w:tcBorders>
            <w:shd w:val="clear" w:color="auto" w:fill="auto"/>
            <w:noWrap/>
            <w:vAlign w:val="center"/>
          </w:tcPr>
          <w:p w14:paraId="465A7FF0" w14:textId="3A774148" w:rsidR="00D74599" w:rsidRPr="007C2D1E" w:rsidRDefault="00D74599" w:rsidP="00D74599">
            <w:pPr>
              <w:jc w:val="center"/>
              <w:rPr>
                <w:rFonts w:ascii="Calibri" w:hAnsi="Calibri"/>
                <w:color w:val="000000"/>
                <w:sz w:val="22"/>
              </w:rPr>
            </w:pPr>
            <w:r>
              <w:rPr>
                <w:rFonts w:ascii="Calibri" w:hAnsi="Calibri"/>
                <w:color w:val="000000"/>
                <w:sz w:val="22"/>
              </w:rPr>
              <w:t>40</w:t>
            </w:r>
          </w:p>
        </w:tc>
        <w:tc>
          <w:tcPr>
            <w:tcW w:w="475" w:type="dxa"/>
            <w:tcBorders>
              <w:top w:val="nil"/>
              <w:left w:val="nil"/>
              <w:bottom w:val="single" w:sz="4" w:space="0" w:color="auto"/>
              <w:right w:val="single" w:sz="4" w:space="0" w:color="auto"/>
            </w:tcBorders>
            <w:shd w:val="clear" w:color="auto" w:fill="auto"/>
            <w:noWrap/>
            <w:vAlign w:val="center"/>
          </w:tcPr>
          <w:p w14:paraId="18EB01BE" w14:textId="6A10084F" w:rsidR="00D74599" w:rsidRPr="007C2D1E" w:rsidRDefault="00D74599" w:rsidP="00D74599">
            <w:pPr>
              <w:jc w:val="center"/>
              <w:rPr>
                <w:rFonts w:ascii="Calibri" w:hAnsi="Calibri"/>
                <w:color w:val="000000"/>
                <w:sz w:val="22"/>
              </w:rPr>
            </w:pPr>
            <w:r>
              <w:rPr>
                <w:rFonts w:ascii="Calibri" w:hAnsi="Calibri"/>
                <w:color w:val="000000"/>
                <w:sz w:val="22"/>
              </w:rPr>
              <w:t>40</w:t>
            </w:r>
          </w:p>
        </w:tc>
        <w:tc>
          <w:tcPr>
            <w:tcW w:w="495" w:type="dxa"/>
            <w:gridSpan w:val="2"/>
            <w:tcBorders>
              <w:top w:val="single" w:sz="4" w:space="0" w:color="auto"/>
              <w:left w:val="nil"/>
              <w:bottom w:val="single" w:sz="4" w:space="0" w:color="auto"/>
              <w:right w:val="single" w:sz="4" w:space="0" w:color="auto"/>
            </w:tcBorders>
            <w:vAlign w:val="center"/>
          </w:tcPr>
          <w:p w14:paraId="7F9825C6" w14:textId="210F3235" w:rsidR="00D74599" w:rsidRPr="007C2D1E" w:rsidRDefault="00D74599" w:rsidP="00D74599">
            <w:pPr>
              <w:jc w:val="center"/>
              <w:rPr>
                <w:rFonts w:ascii="Calibri" w:hAnsi="Calibri"/>
                <w:color w:val="000000"/>
                <w:sz w:val="22"/>
              </w:rPr>
            </w:pPr>
            <w:r>
              <w:rPr>
                <w:rFonts w:ascii="Calibri" w:hAnsi="Calibri"/>
                <w:color w:val="000000"/>
                <w:sz w:val="22"/>
              </w:rPr>
              <w:t>40</w:t>
            </w: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1A0A03EA" w14:textId="5D48BAAE" w:rsidR="00D74599" w:rsidRPr="007C2D1E" w:rsidRDefault="00D74599" w:rsidP="00D74599">
            <w:pPr>
              <w:jc w:val="center"/>
              <w:rPr>
                <w:rFonts w:ascii="Calibri" w:hAnsi="Calibri"/>
                <w:color w:val="000000"/>
                <w:sz w:val="22"/>
              </w:rPr>
            </w:pPr>
            <w:r>
              <w:rPr>
                <w:rFonts w:ascii="Calibri" w:hAnsi="Calibri"/>
                <w:color w:val="000000"/>
                <w:sz w:val="22"/>
              </w:rPr>
              <w:t>40</w:t>
            </w: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5E32A12D" w14:textId="0996B2E1" w:rsidR="00D74599" w:rsidRPr="007C2D1E" w:rsidRDefault="00D74599" w:rsidP="00D74599">
            <w:pPr>
              <w:jc w:val="center"/>
              <w:rPr>
                <w:rFonts w:ascii="Calibri" w:hAnsi="Calibri"/>
                <w:color w:val="000000"/>
                <w:sz w:val="22"/>
              </w:rPr>
            </w:pPr>
            <w:r>
              <w:rPr>
                <w:rFonts w:ascii="Calibri" w:hAnsi="Calibri"/>
                <w:color w:val="000000"/>
                <w:sz w:val="22"/>
              </w:rPr>
              <w:t>40</w:t>
            </w:r>
          </w:p>
        </w:tc>
        <w:tc>
          <w:tcPr>
            <w:tcW w:w="477" w:type="dxa"/>
            <w:gridSpan w:val="3"/>
            <w:tcBorders>
              <w:top w:val="single" w:sz="4" w:space="0" w:color="auto"/>
              <w:left w:val="single" w:sz="4" w:space="0" w:color="auto"/>
              <w:bottom w:val="single" w:sz="4" w:space="0" w:color="auto"/>
              <w:right w:val="single" w:sz="4" w:space="0" w:color="auto"/>
            </w:tcBorders>
            <w:vAlign w:val="center"/>
          </w:tcPr>
          <w:p w14:paraId="705683F0" w14:textId="7D0228D7" w:rsidR="00D74599" w:rsidRDefault="00D74599" w:rsidP="00D74599">
            <w:pPr>
              <w:jc w:val="center"/>
              <w:rPr>
                <w:rFonts w:ascii="Calibri" w:hAnsi="Calibri"/>
                <w:color w:val="000000"/>
                <w:sz w:val="22"/>
              </w:rPr>
            </w:pPr>
            <w:r>
              <w:rPr>
                <w:rFonts w:ascii="Calibri" w:hAnsi="Calibri"/>
                <w:color w:val="000000"/>
                <w:sz w:val="22"/>
              </w:rPr>
              <w:t>40</w:t>
            </w:r>
          </w:p>
        </w:tc>
        <w:tc>
          <w:tcPr>
            <w:tcW w:w="475" w:type="dxa"/>
            <w:tcBorders>
              <w:top w:val="single" w:sz="4" w:space="0" w:color="auto"/>
              <w:left w:val="single" w:sz="4" w:space="0" w:color="auto"/>
              <w:bottom w:val="single" w:sz="4" w:space="0" w:color="auto"/>
              <w:right w:val="single" w:sz="4" w:space="0" w:color="auto"/>
            </w:tcBorders>
            <w:vAlign w:val="center"/>
          </w:tcPr>
          <w:p w14:paraId="34DE6A35" w14:textId="61D3454A" w:rsidR="00D74599" w:rsidRDefault="00D74599" w:rsidP="00D74599">
            <w:pPr>
              <w:jc w:val="center"/>
              <w:rPr>
                <w:rFonts w:ascii="Calibri" w:hAnsi="Calibri"/>
                <w:color w:val="000000"/>
                <w:sz w:val="22"/>
              </w:rPr>
            </w:pPr>
            <w:r>
              <w:rPr>
                <w:rFonts w:ascii="Calibri" w:hAnsi="Calibri"/>
                <w:color w:val="000000"/>
                <w:sz w:val="22"/>
              </w:rPr>
              <w:t>40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AE8A8D" w14:textId="3F60E0E4" w:rsidR="00D74599" w:rsidRPr="007C2D1E" w:rsidRDefault="00D74599" w:rsidP="00D74599">
            <w:pPr>
              <w:jc w:val="right"/>
              <w:rPr>
                <w:rFonts w:ascii="Calibri" w:hAnsi="Calibri"/>
                <w:color w:val="000000"/>
                <w:sz w:val="22"/>
              </w:rPr>
            </w:pPr>
            <w:r>
              <w:rPr>
                <w:rFonts w:ascii="Calibri" w:hAnsi="Calibri"/>
                <w:color w:val="000000"/>
                <w:sz w:val="22"/>
              </w:rPr>
              <w:t>206 400</w:t>
            </w:r>
          </w:p>
        </w:tc>
      </w:tr>
      <w:tr w:rsidR="00D74599" w:rsidRPr="007C2D1E" w14:paraId="0580A6E9" w14:textId="77777777" w:rsidTr="00D74599">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32BBCCD8" w14:textId="77777777" w:rsidR="00D74599" w:rsidRPr="007C2D1E" w:rsidRDefault="00D74599" w:rsidP="00D74599">
            <w:pPr>
              <w:rPr>
                <w:rFonts w:ascii="Calibri" w:hAnsi="Calibri"/>
                <w:color w:val="000000"/>
                <w:sz w:val="22"/>
              </w:rPr>
            </w:pPr>
            <w:r w:rsidRPr="007C2D1E">
              <w:rPr>
                <w:rFonts w:ascii="Calibri" w:hAnsi="Calibri"/>
                <w:color w:val="000000"/>
                <w:sz w:val="22"/>
              </w:rPr>
              <w:t xml:space="preserve">Utvecklare </w:t>
            </w:r>
            <w:proofErr w:type="spellStart"/>
            <w:r w:rsidRPr="007C2D1E">
              <w:rPr>
                <w:rFonts w:ascii="Calibri" w:hAnsi="Calibri"/>
                <w:color w:val="000000"/>
                <w:sz w:val="22"/>
              </w:rPr>
              <w:t>frontend</w:t>
            </w:r>
            <w:proofErr w:type="spellEnd"/>
          </w:p>
        </w:tc>
        <w:tc>
          <w:tcPr>
            <w:tcW w:w="477" w:type="dxa"/>
            <w:tcBorders>
              <w:top w:val="nil"/>
              <w:left w:val="nil"/>
              <w:bottom w:val="single" w:sz="4" w:space="0" w:color="auto"/>
              <w:right w:val="single" w:sz="4" w:space="0" w:color="auto"/>
            </w:tcBorders>
            <w:shd w:val="clear" w:color="auto" w:fill="auto"/>
            <w:noWrap/>
            <w:vAlign w:val="center"/>
          </w:tcPr>
          <w:p w14:paraId="69AE4DF0" w14:textId="2630DB8E" w:rsidR="00D74599" w:rsidRPr="007C2D1E" w:rsidRDefault="00D74599" w:rsidP="00D74599">
            <w:pPr>
              <w:jc w:val="center"/>
              <w:rPr>
                <w:rFonts w:ascii="Calibri" w:hAnsi="Calibri"/>
                <w:color w:val="000000"/>
                <w:sz w:val="22"/>
              </w:rPr>
            </w:pPr>
            <w:r>
              <w:rPr>
                <w:rFonts w:ascii="Calibri" w:hAnsi="Calibri"/>
                <w:color w:val="000000"/>
                <w:sz w:val="22"/>
              </w:rPr>
              <w:t>100</w:t>
            </w:r>
          </w:p>
        </w:tc>
        <w:tc>
          <w:tcPr>
            <w:tcW w:w="564" w:type="dxa"/>
            <w:tcBorders>
              <w:top w:val="nil"/>
              <w:left w:val="nil"/>
              <w:bottom w:val="single" w:sz="4" w:space="0" w:color="auto"/>
              <w:right w:val="single" w:sz="4" w:space="0" w:color="auto"/>
            </w:tcBorders>
            <w:shd w:val="clear" w:color="auto" w:fill="auto"/>
            <w:noWrap/>
            <w:vAlign w:val="center"/>
          </w:tcPr>
          <w:p w14:paraId="5EF0D75D" w14:textId="02B88687" w:rsidR="00D74599" w:rsidRPr="007C2D1E" w:rsidRDefault="00D74599" w:rsidP="00D74599">
            <w:pPr>
              <w:jc w:val="center"/>
              <w:rPr>
                <w:rFonts w:ascii="Calibri" w:hAnsi="Calibri"/>
                <w:color w:val="000000"/>
                <w:sz w:val="22"/>
              </w:rPr>
            </w:pPr>
            <w:r>
              <w:rPr>
                <w:rFonts w:ascii="Calibri" w:hAnsi="Calibri"/>
                <w:color w:val="000000"/>
                <w:sz w:val="22"/>
              </w:rPr>
              <w:t>100</w:t>
            </w:r>
          </w:p>
        </w:tc>
        <w:tc>
          <w:tcPr>
            <w:tcW w:w="563" w:type="dxa"/>
            <w:tcBorders>
              <w:top w:val="nil"/>
              <w:left w:val="nil"/>
              <w:bottom w:val="single" w:sz="4" w:space="0" w:color="auto"/>
              <w:right w:val="single" w:sz="4" w:space="0" w:color="auto"/>
            </w:tcBorders>
            <w:shd w:val="clear" w:color="auto" w:fill="auto"/>
            <w:noWrap/>
            <w:vAlign w:val="center"/>
          </w:tcPr>
          <w:p w14:paraId="5882E932" w14:textId="7F79C12F" w:rsidR="00D74599" w:rsidRPr="007C2D1E" w:rsidRDefault="00D74599" w:rsidP="00D74599">
            <w:pPr>
              <w:jc w:val="center"/>
              <w:rPr>
                <w:rFonts w:ascii="Calibri" w:hAnsi="Calibri"/>
                <w:color w:val="000000"/>
                <w:sz w:val="22"/>
              </w:rPr>
            </w:pPr>
            <w:r>
              <w:rPr>
                <w:rFonts w:ascii="Calibri" w:hAnsi="Calibri"/>
                <w:color w:val="000000"/>
                <w:sz w:val="22"/>
              </w:rPr>
              <w:t>0</w:t>
            </w:r>
          </w:p>
        </w:tc>
        <w:tc>
          <w:tcPr>
            <w:tcW w:w="475" w:type="dxa"/>
            <w:tcBorders>
              <w:top w:val="nil"/>
              <w:left w:val="nil"/>
              <w:bottom w:val="single" w:sz="4" w:space="0" w:color="auto"/>
              <w:right w:val="single" w:sz="4" w:space="0" w:color="auto"/>
            </w:tcBorders>
            <w:shd w:val="clear" w:color="auto" w:fill="auto"/>
            <w:noWrap/>
            <w:vAlign w:val="center"/>
          </w:tcPr>
          <w:p w14:paraId="3138F7E9" w14:textId="3B9548B0" w:rsidR="00D74599" w:rsidRPr="007C2D1E" w:rsidRDefault="00D74599" w:rsidP="00D74599">
            <w:pPr>
              <w:jc w:val="center"/>
              <w:rPr>
                <w:rFonts w:ascii="Calibri" w:hAnsi="Calibri"/>
                <w:color w:val="000000"/>
                <w:sz w:val="22"/>
              </w:rPr>
            </w:pPr>
            <w:r>
              <w:rPr>
                <w:rFonts w:ascii="Calibri" w:hAnsi="Calibri"/>
                <w:color w:val="000000"/>
                <w:sz w:val="22"/>
              </w:rPr>
              <w:t>60</w:t>
            </w:r>
          </w:p>
        </w:tc>
        <w:tc>
          <w:tcPr>
            <w:tcW w:w="475" w:type="dxa"/>
            <w:tcBorders>
              <w:top w:val="nil"/>
              <w:left w:val="nil"/>
              <w:bottom w:val="single" w:sz="4" w:space="0" w:color="auto"/>
              <w:right w:val="single" w:sz="4" w:space="0" w:color="auto"/>
            </w:tcBorders>
            <w:shd w:val="clear" w:color="auto" w:fill="auto"/>
            <w:noWrap/>
            <w:vAlign w:val="center"/>
          </w:tcPr>
          <w:p w14:paraId="718B69D4" w14:textId="3CBCE9D2" w:rsidR="00D74599" w:rsidRPr="007C2D1E" w:rsidRDefault="00D74599" w:rsidP="00D74599">
            <w:pPr>
              <w:jc w:val="center"/>
              <w:rPr>
                <w:rFonts w:ascii="Calibri" w:hAnsi="Calibri"/>
                <w:color w:val="000000"/>
                <w:sz w:val="22"/>
              </w:rPr>
            </w:pPr>
            <w:r>
              <w:rPr>
                <w:rFonts w:ascii="Calibri" w:hAnsi="Calibri"/>
                <w:color w:val="000000"/>
                <w:sz w:val="22"/>
              </w:rPr>
              <w:t>60</w:t>
            </w:r>
          </w:p>
        </w:tc>
        <w:tc>
          <w:tcPr>
            <w:tcW w:w="495" w:type="dxa"/>
            <w:gridSpan w:val="2"/>
            <w:tcBorders>
              <w:top w:val="single" w:sz="4" w:space="0" w:color="auto"/>
              <w:left w:val="nil"/>
              <w:bottom w:val="single" w:sz="4" w:space="0" w:color="auto"/>
              <w:right w:val="single" w:sz="4" w:space="0" w:color="auto"/>
            </w:tcBorders>
            <w:vAlign w:val="center"/>
          </w:tcPr>
          <w:p w14:paraId="68E0F58D" w14:textId="13370B5F" w:rsidR="00D74599" w:rsidRPr="007C2D1E" w:rsidRDefault="00D74599" w:rsidP="00D74599">
            <w:pPr>
              <w:jc w:val="center"/>
              <w:rPr>
                <w:rFonts w:ascii="Calibri" w:hAnsi="Calibri"/>
                <w:color w:val="000000"/>
                <w:sz w:val="22"/>
              </w:rPr>
            </w:pPr>
            <w:r>
              <w:rPr>
                <w:rFonts w:ascii="Calibri" w:hAnsi="Calibri"/>
                <w:color w:val="000000"/>
                <w:sz w:val="22"/>
              </w:rPr>
              <w:t>60</w:t>
            </w: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297649C0" w14:textId="3563035E" w:rsidR="00D74599" w:rsidRPr="007C2D1E" w:rsidRDefault="00D74599" w:rsidP="00D74599">
            <w:pPr>
              <w:jc w:val="center"/>
              <w:rPr>
                <w:rFonts w:ascii="Calibri" w:hAnsi="Calibri"/>
                <w:color w:val="000000"/>
                <w:sz w:val="22"/>
              </w:rPr>
            </w:pPr>
            <w:r>
              <w:rPr>
                <w:rFonts w:ascii="Calibri" w:hAnsi="Calibri"/>
                <w:color w:val="000000"/>
                <w:sz w:val="22"/>
              </w:rPr>
              <w:t>60</w:t>
            </w: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51C6C86F" w14:textId="34D2ABC9" w:rsidR="00D74599" w:rsidRPr="007C2D1E" w:rsidRDefault="00D74599" w:rsidP="00D74599">
            <w:pPr>
              <w:jc w:val="center"/>
              <w:rPr>
                <w:rFonts w:ascii="Calibri" w:hAnsi="Calibri"/>
                <w:color w:val="000000"/>
                <w:sz w:val="22"/>
              </w:rPr>
            </w:pPr>
            <w:r>
              <w:rPr>
                <w:rFonts w:ascii="Calibri" w:hAnsi="Calibri"/>
                <w:color w:val="000000"/>
                <w:sz w:val="22"/>
              </w:rPr>
              <w:t>60</w:t>
            </w:r>
          </w:p>
        </w:tc>
        <w:tc>
          <w:tcPr>
            <w:tcW w:w="477" w:type="dxa"/>
            <w:gridSpan w:val="3"/>
            <w:tcBorders>
              <w:top w:val="single" w:sz="4" w:space="0" w:color="auto"/>
              <w:left w:val="single" w:sz="4" w:space="0" w:color="auto"/>
              <w:bottom w:val="single" w:sz="4" w:space="0" w:color="auto"/>
              <w:right w:val="single" w:sz="4" w:space="0" w:color="auto"/>
            </w:tcBorders>
            <w:vAlign w:val="center"/>
          </w:tcPr>
          <w:p w14:paraId="0EF17290" w14:textId="7A7EDFAC" w:rsidR="00D74599" w:rsidRDefault="00D74599" w:rsidP="00D74599">
            <w:pPr>
              <w:jc w:val="center"/>
              <w:rPr>
                <w:rFonts w:ascii="Calibri" w:hAnsi="Calibri"/>
                <w:color w:val="000000"/>
                <w:sz w:val="22"/>
              </w:rPr>
            </w:pPr>
            <w:r>
              <w:rPr>
                <w:rFonts w:ascii="Calibri" w:hAnsi="Calibri"/>
                <w:color w:val="000000"/>
                <w:sz w:val="22"/>
              </w:rPr>
              <w:t>60</w:t>
            </w:r>
          </w:p>
        </w:tc>
        <w:tc>
          <w:tcPr>
            <w:tcW w:w="475" w:type="dxa"/>
            <w:tcBorders>
              <w:top w:val="single" w:sz="4" w:space="0" w:color="auto"/>
              <w:left w:val="single" w:sz="4" w:space="0" w:color="auto"/>
              <w:bottom w:val="single" w:sz="4" w:space="0" w:color="auto"/>
              <w:right w:val="single" w:sz="4" w:space="0" w:color="auto"/>
            </w:tcBorders>
            <w:vAlign w:val="center"/>
          </w:tcPr>
          <w:p w14:paraId="5455C6E2" w14:textId="230CD255" w:rsidR="00D74599" w:rsidRDefault="00D74599" w:rsidP="00D74599">
            <w:pPr>
              <w:jc w:val="center"/>
              <w:rPr>
                <w:rFonts w:ascii="Calibri" w:hAnsi="Calibri"/>
                <w:color w:val="000000"/>
                <w:sz w:val="22"/>
              </w:rPr>
            </w:pPr>
            <w:r>
              <w:rPr>
                <w:rFonts w:ascii="Calibri" w:hAnsi="Calibri"/>
                <w:color w:val="000000"/>
                <w:sz w:val="22"/>
              </w:rPr>
              <w:t>60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67CF19" w14:textId="36A92675" w:rsidR="00D74599" w:rsidRPr="007C2D1E" w:rsidRDefault="00D74599" w:rsidP="00D74599">
            <w:pPr>
              <w:jc w:val="right"/>
              <w:rPr>
                <w:rFonts w:ascii="Calibri" w:hAnsi="Calibri"/>
                <w:color w:val="000000"/>
                <w:sz w:val="22"/>
              </w:rPr>
            </w:pPr>
            <w:r>
              <w:rPr>
                <w:rFonts w:ascii="Calibri" w:hAnsi="Calibri"/>
                <w:color w:val="000000"/>
                <w:sz w:val="22"/>
              </w:rPr>
              <w:t xml:space="preserve">266 600 </w:t>
            </w:r>
          </w:p>
        </w:tc>
      </w:tr>
      <w:tr w:rsidR="00D74599" w:rsidRPr="007C2D1E" w14:paraId="6F8F4044" w14:textId="77777777" w:rsidTr="00D74599">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tcPr>
          <w:p w14:paraId="06F4C2AF" w14:textId="7DA007FF" w:rsidR="00D74599" w:rsidRDefault="00D74599" w:rsidP="00D74599">
            <w:pPr>
              <w:rPr>
                <w:rFonts w:ascii="Calibri" w:hAnsi="Calibri"/>
                <w:color w:val="000000"/>
                <w:sz w:val="22"/>
              </w:rPr>
            </w:pPr>
            <w:r>
              <w:rPr>
                <w:rFonts w:ascii="Calibri" w:hAnsi="Calibri"/>
                <w:color w:val="000000"/>
                <w:sz w:val="22"/>
              </w:rPr>
              <w:t>Driftstekniker</w:t>
            </w:r>
          </w:p>
        </w:tc>
        <w:tc>
          <w:tcPr>
            <w:tcW w:w="477" w:type="dxa"/>
            <w:tcBorders>
              <w:top w:val="nil"/>
              <w:left w:val="nil"/>
              <w:bottom w:val="single" w:sz="4" w:space="0" w:color="auto"/>
              <w:right w:val="single" w:sz="4" w:space="0" w:color="auto"/>
            </w:tcBorders>
            <w:shd w:val="clear" w:color="auto" w:fill="auto"/>
            <w:noWrap/>
            <w:vAlign w:val="center"/>
          </w:tcPr>
          <w:p w14:paraId="76DD7150" w14:textId="7F5FB612" w:rsidR="00D74599" w:rsidRDefault="00D74599" w:rsidP="00D74599">
            <w:pPr>
              <w:jc w:val="center"/>
              <w:rPr>
                <w:rFonts w:ascii="Calibri" w:hAnsi="Calibri"/>
                <w:color w:val="000000"/>
                <w:sz w:val="22"/>
              </w:rPr>
            </w:pPr>
            <w:r>
              <w:rPr>
                <w:rFonts w:ascii="Calibri" w:hAnsi="Calibri"/>
                <w:color w:val="000000"/>
                <w:sz w:val="22"/>
              </w:rPr>
              <w:t>-</w:t>
            </w:r>
          </w:p>
        </w:tc>
        <w:tc>
          <w:tcPr>
            <w:tcW w:w="564" w:type="dxa"/>
            <w:tcBorders>
              <w:top w:val="nil"/>
              <w:left w:val="nil"/>
              <w:bottom w:val="single" w:sz="4" w:space="0" w:color="auto"/>
              <w:right w:val="single" w:sz="4" w:space="0" w:color="auto"/>
            </w:tcBorders>
            <w:shd w:val="clear" w:color="auto" w:fill="auto"/>
            <w:noWrap/>
            <w:vAlign w:val="center"/>
          </w:tcPr>
          <w:p w14:paraId="2850FDAE" w14:textId="15D8DB3C" w:rsidR="00D74599" w:rsidRDefault="00D74599" w:rsidP="00D74599">
            <w:pPr>
              <w:jc w:val="center"/>
              <w:rPr>
                <w:rFonts w:ascii="Calibri" w:hAnsi="Calibri"/>
                <w:color w:val="000000"/>
                <w:sz w:val="22"/>
              </w:rPr>
            </w:pPr>
            <w:r>
              <w:rPr>
                <w:rFonts w:ascii="Calibri" w:hAnsi="Calibri"/>
                <w:color w:val="000000"/>
                <w:sz w:val="22"/>
              </w:rPr>
              <w:t>10</w:t>
            </w:r>
          </w:p>
        </w:tc>
        <w:tc>
          <w:tcPr>
            <w:tcW w:w="563" w:type="dxa"/>
            <w:tcBorders>
              <w:top w:val="nil"/>
              <w:left w:val="nil"/>
              <w:bottom w:val="single" w:sz="4" w:space="0" w:color="auto"/>
              <w:right w:val="single" w:sz="4" w:space="0" w:color="auto"/>
            </w:tcBorders>
            <w:shd w:val="clear" w:color="auto" w:fill="auto"/>
            <w:noWrap/>
            <w:vAlign w:val="center"/>
          </w:tcPr>
          <w:p w14:paraId="4620BA2D" w14:textId="3B5F48AA" w:rsidR="00D74599" w:rsidRDefault="00D74599" w:rsidP="00D74599">
            <w:pPr>
              <w:jc w:val="center"/>
              <w:rPr>
                <w:rFonts w:ascii="Calibri" w:hAnsi="Calibri"/>
                <w:color w:val="000000"/>
                <w:sz w:val="22"/>
              </w:rPr>
            </w:pPr>
            <w:r>
              <w:rPr>
                <w:rFonts w:ascii="Calibri" w:hAnsi="Calibri"/>
                <w:color w:val="000000"/>
                <w:sz w:val="22"/>
              </w:rPr>
              <w:t>-</w:t>
            </w:r>
          </w:p>
        </w:tc>
        <w:tc>
          <w:tcPr>
            <w:tcW w:w="475" w:type="dxa"/>
            <w:tcBorders>
              <w:top w:val="nil"/>
              <w:left w:val="nil"/>
              <w:bottom w:val="single" w:sz="4" w:space="0" w:color="auto"/>
              <w:right w:val="single" w:sz="4" w:space="0" w:color="auto"/>
            </w:tcBorders>
            <w:shd w:val="clear" w:color="auto" w:fill="auto"/>
            <w:noWrap/>
            <w:vAlign w:val="center"/>
          </w:tcPr>
          <w:p w14:paraId="70933280" w14:textId="5173809E" w:rsidR="00D74599" w:rsidRDefault="00D74599" w:rsidP="00D74599">
            <w:pPr>
              <w:jc w:val="center"/>
              <w:rPr>
                <w:rFonts w:ascii="Calibri" w:hAnsi="Calibri"/>
                <w:color w:val="000000"/>
                <w:sz w:val="22"/>
              </w:rPr>
            </w:pPr>
            <w:r>
              <w:rPr>
                <w:rFonts w:ascii="Calibri" w:hAnsi="Calibri"/>
                <w:color w:val="000000"/>
                <w:sz w:val="22"/>
              </w:rPr>
              <w:t>-</w:t>
            </w:r>
          </w:p>
        </w:tc>
        <w:tc>
          <w:tcPr>
            <w:tcW w:w="475" w:type="dxa"/>
            <w:tcBorders>
              <w:top w:val="nil"/>
              <w:left w:val="nil"/>
              <w:bottom w:val="single" w:sz="4" w:space="0" w:color="auto"/>
              <w:right w:val="single" w:sz="4" w:space="0" w:color="auto"/>
            </w:tcBorders>
            <w:shd w:val="clear" w:color="auto" w:fill="auto"/>
            <w:noWrap/>
            <w:vAlign w:val="center"/>
          </w:tcPr>
          <w:p w14:paraId="5A0556C1" w14:textId="571A0597" w:rsidR="00D74599" w:rsidRDefault="00D74599" w:rsidP="00D74599">
            <w:pPr>
              <w:jc w:val="center"/>
              <w:rPr>
                <w:rFonts w:ascii="Calibri" w:hAnsi="Calibri"/>
                <w:color w:val="000000"/>
                <w:sz w:val="22"/>
              </w:rPr>
            </w:pPr>
            <w:r>
              <w:rPr>
                <w:rFonts w:ascii="Calibri" w:hAnsi="Calibri"/>
                <w:color w:val="000000"/>
                <w:sz w:val="22"/>
              </w:rPr>
              <w:t>-</w:t>
            </w:r>
          </w:p>
        </w:tc>
        <w:tc>
          <w:tcPr>
            <w:tcW w:w="495" w:type="dxa"/>
            <w:gridSpan w:val="2"/>
            <w:tcBorders>
              <w:top w:val="single" w:sz="4" w:space="0" w:color="auto"/>
              <w:left w:val="nil"/>
              <w:bottom w:val="single" w:sz="4" w:space="0" w:color="auto"/>
              <w:right w:val="single" w:sz="4" w:space="0" w:color="auto"/>
            </w:tcBorders>
            <w:vAlign w:val="center"/>
          </w:tcPr>
          <w:p w14:paraId="19DE0681" w14:textId="1C5543AE" w:rsidR="00D74599" w:rsidRDefault="00D74599" w:rsidP="00D74599">
            <w:pPr>
              <w:jc w:val="center"/>
              <w:rPr>
                <w:rFonts w:ascii="Calibri" w:hAnsi="Calibri"/>
                <w:color w:val="000000"/>
                <w:sz w:val="22"/>
              </w:rPr>
            </w:pPr>
            <w:r>
              <w:rPr>
                <w:rFonts w:ascii="Calibri" w:hAnsi="Calibri"/>
                <w:color w:val="000000"/>
                <w:sz w:val="22"/>
              </w:rPr>
              <w:t>-</w:t>
            </w: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75AC34EA" w14:textId="0E122B2D" w:rsidR="00D74599" w:rsidRDefault="00D74599" w:rsidP="00D74599">
            <w:pPr>
              <w:jc w:val="center"/>
              <w:rPr>
                <w:rFonts w:ascii="Calibri" w:hAnsi="Calibri"/>
                <w:color w:val="000000"/>
                <w:sz w:val="22"/>
              </w:rPr>
            </w:pPr>
            <w:r>
              <w:rPr>
                <w:rFonts w:ascii="Calibri" w:hAnsi="Calibri"/>
                <w:color w:val="000000"/>
                <w:sz w:val="22"/>
              </w:rPr>
              <w:t>10</w:t>
            </w: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6A76DBBB" w14:textId="6A0F2354" w:rsidR="00D74599" w:rsidRDefault="00D74599" w:rsidP="00D74599">
            <w:pPr>
              <w:jc w:val="center"/>
              <w:rPr>
                <w:rFonts w:ascii="Calibri" w:hAnsi="Calibri"/>
                <w:color w:val="000000"/>
                <w:sz w:val="22"/>
              </w:rPr>
            </w:pPr>
            <w:r>
              <w:rPr>
                <w:rFonts w:ascii="Calibri" w:hAnsi="Calibri"/>
                <w:color w:val="000000"/>
                <w:sz w:val="22"/>
              </w:rPr>
              <w:t>10</w:t>
            </w:r>
          </w:p>
        </w:tc>
        <w:tc>
          <w:tcPr>
            <w:tcW w:w="477" w:type="dxa"/>
            <w:gridSpan w:val="3"/>
            <w:tcBorders>
              <w:top w:val="single" w:sz="4" w:space="0" w:color="auto"/>
              <w:left w:val="single" w:sz="4" w:space="0" w:color="auto"/>
              <w:bottom w:val="single" w:sz="4" w:space="0" w:color="auto"/>
              <w:right w:val="single" w:sz="4" w:space="0" w:color="auto"/>
            </w:tcBorders>
            <w:vAlign w:val="center"/>
          </w:tcPr>
          <w:p w14:paraId="6CD89655" w14:textId="61CB4061" w:rsidR="00D74599" w:rsidRDefault="00D74599" w:rsidP="00D74599">
            <w:pPr>
              <w:jc w:val="center"/>
              <w:rPr>
                <w:rFonts w:ascii="Calibri" w:hAnsi="Calibri"/>
                <w:color w:val="000000"/>
                <w:sz w:val="22"/>
              </w:rPr>
            </w:pPr>
            <w:r>
              <w:rPr>
                <w:rFonts w:ascii="Calibri" w:hAnsi="Calibri"/>
                <w:color w:val="000000"/>
                <w:sz w:val="22"/>
              </w:rPr>
              <w:t>10</w:t>
            </w:r>
          </w:p>
        </w:tc>
        <w:tc>
          <w:tcPr>
            <w:tcW w:w="475" w:type="dxa"/>
            <w:tcBorders>
              <w:top w:val="single" w:sz="4" w:space="0" w:color="auto"/>
              <w:left w:val="single" w:sz="4" w:space="0" w:color="auto"/>
              <w:bottom w:val="single" w:sz="4" w:space="0" w:color="auto"/>
              <w:right w:val="single" w:sz="4" w:space="0" w:color="auto"/>
            </w:tcBorders>
            <w:vAlign w:val="center"/>
          </w:tcPr>
          <w:p w14:paraId="4C0C2F51" w14:textId="4D71B489" w:rsidR="00D74599" w:rsidRDefault="00D74599" w:rsidP="00D74599">
            <w:pPr>
              <w:jc w:val="center"/>
              <w:rPr>
                <w:rFonts w:ascii="Calibri" w:hAnsi="Calibri"/>
                <w:color w:val="000000"/>
                <w:sz w:val="22"/>
              </w:rPr>
            </w:pPr>
            <w:r>
              <w:rPr>
                <w:rFonts w:ascii="Calibri" w:hAnsi="Calibri"/>
                <w:color w:val="000000"/>
                <w:sz w:val="22"/>
              </w:rPr>
              <w:t>10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801AC2" w14:textId="1E27C9CF" w:rsidR="00D74599" w:rsidRDefault="00D74599" w:rsidP="00D74599">
            <w:pPr>
              <w:jc w:val="right"/>
              <w:rPr>
                <w:rFonts w:ascii="Calibri" w:hAnsi="Calibri"/>
                <w:color w:val="000000"/>
                <w:sz w:val="22"/>
              </w:rPr>
            </w:pPr>
            <w:r>
              <w:rPr>
                <w:rFonts w:ascii="Calibri" w:hAnsi="Calibri"/>
                <w:color w:val="000000"/>
                <w:sz w:val="22"/>
              </w:rPr>
              <w:t>21 500</w:t>
            </w:r>
          </w:p>
        </w:tc>
      </w:tr>
      <w:tr w:rsidR="00D74599" w:rsidRPr="007C2D1E" w14:paraId="318F314E" w14:textId="77777777" w:rsidTr="00D74599">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tcPr>
          <w:p w14:paraId="43A15E0E" w14:textId="6F2D291D" w:rsidR="00D74599" w:rsidRDefault="00D74599" w:rsidP="00D74599">
            <w:pPr>
              <w:rPr>
                <w:rFonts w:ascii="Calibri" w:hAnsi="Calibri"/>
                <w:color w:val="000000"/>
                <w:sz w:val="22"/>
              </w:rPr>
            </w:pPr>
            <w:r>
              <w:rPr>
                <w:rFonts w:ascii="Calibri" w:hAnsi="Calibri"/>
                <w:color w:val="000000"/>
                <w:sz w:val="22"/>
              </w:rPr>
              <w:t>Hårdvara</w:t>
            </w:r>
          </w:p>
        </w:tc>
        <w:tc>
          <w:tcPr>
            <w:tcW w:w="477" w:type="dxa"/>
            <w:tcBorders>
              <w:top w:val="nil"/>
              <w:left w:val="nil"/>
              <w:bottom w:val="single" w:sz="4" w:space="0" w:color="auto"/>
              <w:right w:val="single" w:sz="4" w:space="0" w:color="auto"/>
            </w:tcBorders>
            <w:shd w:val="clear" w:color="auto" w:fill="auto"/>
            <w:noWrap/>
            <w:vAlign w:val="center"/>
          </w:tcPr>
          <w:p w14:paraId="20A21EB2" w14:textId="77777777" w:rsidR="00D74599" w:rsidRDefault="00D74599" w:rsidP="00D74599">
            <w:pPr>
              <w:jc w:val="center"/>
              <w:rPr>
                <w:rFonts w:ascii="Calibri" w:hAnsi="Calibri"/>
                <w:color w:val="000000"/>
                <w:sz w:val="22"/>
              </w:rPr>
            </w:pPr>
          </w:p>
        </w:tc>
        <w:tc>
          <w:tcPr>
            <w:tcW w:w="564" w:type="dxa"/>
            <w:tcBorders>
              <w:top w:val="nil"/>
              <w:left w:val="nil"/>
              <w:bottom w:val="single" w:sz="4" w:space="0" w:color="auto"/>
              <w:right w:val="single" w:sz="4" w:space="0" w:color="auto"/>
            </w:tcBorders>
            <w:shd w:val="clear" w:color="auto" w:fill="auto"/>
            <w:noWrap/>
            <w:vAlign w:val="center"/>
          </w:tcPr>
          <w:p w14:paraId="068063D1" w14:textId="77777777" w:rsidR="00D74599" w:rsidRDefault="00D74599" w:rsidP="00D74599">
            <w:pPr>
              <w:jc w:val="center"/>
              <w:rPr>
                <w:rFonts w:ascii="Calibri" w:hAnsi="Calibri"/>
                <w:color w:val="000000"/>
                <w:sz w:val="22"/>
              </w:rPr>
            </w:pPr>
          </w:p>
        </w:tc>
        <w:tc>
          <w:tcPr>
            <w:tcW w:w="563" w:type="dxa"/>
            <w:tcBorders>
              <w:top w:val="nil"/>
              <w:left w:val="nil"/>
              <w:bottom w:val="single" w:sz="4" w:space="0" w:color="auto"/>
              <w:right w:val="single" w:sz="4" w:space="0" w:color="auto"/>
            </w:tcBorders>
            <w:shd w:val="clear" w:color="auto" w:fill="auto"/>
            <w:noWrap/>
            <w:vAlign w:val="center"/>
          </w:tcPr>
          <w:p w14:paraId="0681F18A" w14:textId="77777777" w:rsidR="00D74599" w:rsidRDefault="00D74599" w:rsidP="00D74599">
            <w:pPr>
              <w:jc w:val="center"/>
              <w:rPr>
                <w:rFonts w:ascii="Calibri" w:hAnsi="Calibri"/>
                <w:color w:val="000000"/>
                <w:sz w:val="22"/>
              </w:rPr>
            </w:pPr>
          </w:p>
        </w:tc>
        <w:tc>
          <w:tcPr>
            <w:tcW w:w="475" w:type="dxa"/>
            <w:tcBorders>
              <w:top w:val="nil"/>
              <w:left w:val="nil"/>
              <w:bottom w:val="single" w:sz="4" w:space="0" w:color="auto"/>
              <w:right w:val="single" w:sz="4" w:space="0" w:color="auto"/>
            </w:tcBorders>
            <w:shd w:val="clear" w:color="auto" w:fill="auto"/>
            <w:noWrap/>
            <w:vAlign w:val="center"/>
          </w:tcPr>
          <w:p w14:paraId="421BFFD8" w14:textId="77777777" w:rsidR="00D74599" w:rsidRDefault="00D74599" w:rsidP="00D74599">
            <w:pPr>
              <w:jc w:val="center"/>
              <w:rPr>
                <w:rFonts w:ascii="Calibri" w:hAnsi="Calibri"/>
                <w:color w:val="000000"/>
                <w:sz w:val="22"/>
              </w:rPr>
            </w:pPr>
          </w:p>
        </w:tc>
        <w:tc>
          <w:tcPr>
            <w:tcW w:w="475" w:type="dxa"/>
            <w:tcBorders>
              <w:top w:val="nil"/>
              <w:left w:val="nil"/>
              <w:bottom w:val="single" w:sz="4" w:space="0" w:color="auto"/>
              <w:right w:val="single" w:sz="4" w:space="0" w:color="auto"/>
            </w:tcBorders>
            <w:shd w:val="clear" w:color="auto" w:fill="auto"/>
            <w:noWrap/>
            <w:vAlign w:val="center"/>
          </w:tcPr>
          <w:p w14:paraId="4732CA99" w14:textId="77777777" w:rsidR="00D74599" w:rsidRDefault="00D74599" w:rsidP="00D74599">
            <w:pPr>
              <w:jc w:val="center"/>
              <w:rPr>
                <w:rFonts w:ascii="Calibri" w:hAnsi="Calibri"/>
                <w:color w:val="000000"/>
                <w:sz w:val="22"/>
              </w:rPr>
            </w:pPr>
          </w:p>
        </w:tc>
        <w:tc>
          <w:tcPr>
            <w:tcW w:w="495" w:type="dxa"/>
            <w:gridSpan w:val="2"/>
            <w:tcBorders>
              <w:top w:val="single" w:sz="4" w:space="0" w:color="auto"/>
              <w:left w:val="nil"/>
              <w:bottom w:val="single" w:sz="4" w:space="0" w:color="auto"/>
              <w:right w:val="single" w:sz="4" w:space="0" w:color="auto"/>
            </w:tcBorders>
            <w:vAlign w:val="center"/>
          </w:tcPr>
          <w:p w14:paraId="02933437" w14:textId="77777777" w:rsidR="00D74599" w:rsidRDefault="00D74599" w:rsidP="00D74599">
            <w:pPr>
              <w:jc w:val="center"/>
              <w:rPr>
                <w:rFonts w:ascii="Calibri" w:hAnsi="Calibri"/>
                <w:color w:val="000000"/>
                <w:sz w:val="22"/>
              </w:rPr>
            </w:pP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6446D348" w14:textId="77777777" w:rsidR="00D74599" w:rsidRDefault="00D74599" w:rsidP="00D74599">
            <w:pPr>
              <w:jc w:val="center"/>
              <w:rPr>
                <w:rFonts w:ascii="Calibri" w:hAnsi="Calibri"/>
                <w:color w:val="000000"/>
                <w:sz w:val="22"/>
              </w:rPr>
            </w:pP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0C245EEF" w14:textId="77777777" w:rsidR="00D74599" w:rsidRDefault="00D74599" w:rsidP="00D74599">
            <w:pPr>
              <w:jc w:val="center"/>
              <w:rPr>
                <w:rFonts w:ascii="Calibri" w:hAnsi="Calibri"/>
                <w:color w:val="000000"/>
                <w:sz w:val="22"/>
              </w:rPr>
            </w:pPr>
          </w:p>
        </w:tc>
        <w:tc>
          <w:tcPr>
            <w:tcW w:w="477" w:type="dxa"/>
            <w:gridSpan w:val="3"/>
            <w:tcBorders>
              <w:top w:val="single" w:sz="4" w:space="0" w:color="auto"/>
              <w:left w:val="single" w:sz="4" w:space="0" w:color="auto"/>
              <w:bottom w:val="single" w:sz="4" w:space="0" w:color="auto"/>
              <w:right w:val="single" w:sz="4" w:space="0" w:color="auto"/>
            </w:tcBorders>
            <w:vAlign w:val="center"/>
          </w:tcPr>
          <w:p w14:paraId="351CC96E" w14:textId="77777777" w:rsidR="00D74599" w:rsidRDefault="00D74599" w:rsidP="00D74599">
            <w:pPr>
              <w:jc w:val="center"/>
              <w:rPr>
                <w:rFonts w:ascii="Calibri" w:hAnsi="Calibri"/>
                <w:color w:val="000000"/>
                <w:sz w:val="22"/>
              </w:rPr>
            </w:pPr>
          </w:p>
        </w:tc>
        <w:tc>
          <w:tcPr>
            <w:tcW w:w="475" w:type="dxa"/>
            <w:tcBorders>
              <w:top w:val="single" w:sz="4" w:space="0" w:color="auto"/>
              <w:left w:val="single" w:sz="4" w:space="0" w:color="auto"/>
              <w:bottom w:val="single" w:sz="4" w:space="0" w:color="auto"/>
              <w:right w:val="single" w:sz="4" w:space="0" w:color="auto"/>
            </w:tcBorders>
            <w:vAlign w:val="center"/>
          </w:tcPr>
          <w:p w14:paraId="2623C59F" w14:textId="77777777" w:rsidR="00D74599" w:rsidRDefault="00D74599" w:rsidP="00D74599">
            <w:pPr>
              <w:jc w:val="center"/>
              <w:rPr>
                <w:rFonts w:ascii="Calibri" w:hAnsi="Calibri"/>
                <w:color w:val="000000"/>
                <w:sz w:val="22"/>
              </w:rPr>
            </w:pP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A9EE9" w14:textId="69CE3067" w:rsidR="00D74599" w:rsidRDefault="00D74599" w:rsidP="00D74599">
            <w:pPr>
              <w:jc w:val="right"/>
              <w:rPr>
                <w:rFonts w:ascii="Calibri" w:hAnsi="Calibri"/>
                <w:color w:val="000000"/>
                <w:sz w:val="22"/>
              </w:rPr>
            </w:pPr>
            <w:r>
              <w:rPr>
                <w:rFonts w:ascii="Calibri" w:hAnsi="Calibri"/>
                <w:color w:val="000000"/>
                <w:sz w:val="22"/>
              </w:rPr>
              <w:t>100 000</w:t>
            </w:r>
          </w:p>
        </w:tc>
      </w:tr>
      <w:tr w:rsidR="00D74599" w:rsidRPr="007C2D1E" w14:paraId="05A0D0DB" w14:textId="77777777" w:rsidTr="00D74599">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tcPr>
          <w:p w14:paraId="35B10B2E" w14:textId="427C89B5" w:rsidR="00D74599" w:rsidRDefault="00D74599" w:rsidP="00D74599">
            <w:pPr>
              <w:rPr>
                <w:rFonts w:ascii="Calibri" w:hAnsi="Calibri"/>
                <w:color w:val="000000"/>
                <w:sz w:val="22"/>
              </w:rPr>
            </w:pPr>
            <w:r>
              <w:rPr>
                <w:rFonts w:ascii="Calibri" w:hAnsi="Calibri"/>
                <w:color w:val="000000"/>
                <w:sz w:val="22"/>
              </w:rPr>
              <w:t>Licenser</w:t>
            </w:r>
            <w:r w:rsidR="00197218">
              <w:rPr>
                <w:rFonts w:ascii="Calibri" w:hAnsi="Calibri"/>
                <w:color w:val="000000"/>
                <w:sz w:val="22"/>
              </w:rPr>
              <w:t xml:space="preserve"> (årligen)</w:t>
            </w:r>
          </w:p>
        </w:tc>
        <w:tc>
          <w:tcPr>
            <w:tcW w:w="477" w:type="dxa"/>
            <w:tcBorders>
              <w:top w:val="nil"/>
              <w:left w:val="nil"/>
              <w:bottom w:val="single" w:sz="4" w:space="0" w:color="auto"/>
              <w:right w:val="single" w:sz="4" w:space="0" w:color="auto"/>
            </w:tcBorders>
            <w:shd w:val="clear" w:color="auto" w:fill="auto"/>
            <w:noWrap/>
            <w:vAlign w:val="center"/>
          </w:tcPr>
          <w:p w14:paraId="6406A2B9" w14:textId="77777777" w:rsidR="00D74599" w:rsidRDefault="00D74599" w:rsidP="00D74599">
            <w:pPr>
              <w:jc w:val="center"/>
              <w:rPr>
                <w:rFonts w:ascii="Calibri" w:hAnsi="Calibri"/>
                <w:color w:val="000000"/>
                <w:sz w:val="22"/>
              </w:rPr>
            </w:pPr>
          </w:p>
        </w:tc>
        <w:tc>
          <w:tcPr>
            <w:tcW w:w="564" w:type="dxa"/>
            <w:tcBorders>
              <w:top w:val="nil"/>
              <w:left w:val="nil"/>
              <w:bottom w:val="single" w:sz="4" w:space="0" w:color="auto"/>
              <w:right w:val="single" w:sz="4" w:space="0" w:color="auto"/>
            </w:tcBorders>
            <w:shd w:val="clear" w:color="auto" w:fill="auto"/>
            <w:noWrap/>
            <w:vAlign w:val="center"/>
          </w:tcPr>
          <w:p w14:paraId="6D9D8A31" w14:textId="77777777" w:rsidR="00D74599" w:rsidRDefault="00D74599" w:rsidP="00D74599">
            <w:pPr>
              <w:jc w:val="center"/>
              <w:rPr>
                <w:rFonts w:ascii="Calibri" w:hAnsi="Calibri"/>
                <w:color w:val="000000"/>
                <w:sz w:val="22"/>
              </w:rPr>
            </w:pPr>
          </w:p>
        </w:tc>
        <w:tc>
          <w:tcPr>
            <w:tcW w:w="563" w:type="dxa"/>
            <w:tcBorders>
              <w:top w:val="nil"/>
              <w:left w:val="nil"/>
              <w:bottom w:val="single" w:sz="4" w:space="0" w:color="auto"/>
              <w:right w:val="single" w:sz="4" w:space="0" w:color="auto"/>
            </w:tcBorders>
            <w:shd w:val="clear" w:color="auto" w:fill="auto"/>
            <w:noWrap/>
            <w:vAlign w:val="center"/>
          </w:tcPr>
          <w:p w14:paraId="4FCB64B9" w14:textId="77777777" w:rsidR="00D74599" w:rsidRDefault="00D74599" w:rsidP="00D74599">
            <w:pPr>
              <w:jc w:val="center"/>
              <w:rPr>
                <w:rFonts w:ascii="Calibri" w:hAnsi="Calibri"/>
                <w:color w:val="000000"/>
                <w:sz w:val="22"/>
              </w:rPr>
            </w:pPr>
          </w:p>
        </w:tc>
        <w:tc>
          <w:tcPr>
            <w:tcW w:w="475" w:type="dxa"/>
            <w:tcBorders>
              <w:top w:val="nil"/>
              <w:left w:val="nil"/>
              <w:bottom w:val="single" w:sz="4" w:space="0" w:color="auto"/>
              <w:right w:val="single" w:sz="4" w:space="0" w:color="auto"/>
            </w:tcBorders>
            <w:shd w:val="clear" w:color="auto" w:fill="auto"/>
            <w:noWrap/>
            <w:vAlign w:val="center"/>
          </w:tcPr>
          <w:p w14:paraId="48E3EED7" w14:textId="77777777" w:rsidR="00D74599" w:rsidRDefault="00D74599" w:rsidP="00D74599">
            <w:pPr>
              <w:jc w:val="center"/>
              <w:rPr>
                <w:rFonts w:ascii="Calibri" w:hAnsi="Calibri"/>
                <w:color w:val="000000"/>
                <w:sz w:val="22"/>
              </w:rPr>
            </w:pPr>
          </w:p>
        </w:tc>
        <w:tc>
          <w:tcPr>
            <w:tcW w:w="475" w:type="dxa"/>
            <w:tcBorders>
              <w:top w:val="nil"/>
              <w:left w:val="nil"/>
              <w:bottom w:val="single" w:sz="4" w:space="0" w:color="auto"/>
              <w:right w:val="single" w:sz="4" w:space="0" w:color="auto"/>
            </w:tcBorders>
            <w:shd w:val="clear" w:color="auto" w:fill="auto"/>
            <w:noWrap/>
            <w:vAlign w:val="center"/>
          </w:tcPr>
          <w:p w14:paraId="6B4E7B94" w14:textId="77777777" w:rsidR="00D74599" w:rsidRDefault="00D74599" w:rsidP="00D74599">
            <w:pPr>
              <w:jc w:val="center"/>
              <w:rPr>
                <w:rFonts w:ascii="Calibri" w:hAnsi="Calibri"/>
                <w:color w:val="000000"/>
                <w:sz w:val="22"/>
              </w:rPr>
            </w:pPr>
          </w:p>
        </w:tc>
        <w:tc>
          <w:tcPr>
            <w:tcW w:w="495" w:type="dxa"/>
            <w:gridSpan w:val="2"/>
            <w:tcBorders>
              <w:top w:val="single" w:sz="4" w:space="0" w:color="auto"/>
              <w:left w:val="nil"/>
              <w:bottom w:val="single" w:sz="4" w:space="0" w:color="auto"/>
              <w:right w:val="single" w:sz="4" w:space="0" w:color="auto"/>
            </w:tcBorders>
            <w:vAlign w:val="center"/>
          </w:tcPr>
          <w:p w14:paraId="3CE7D5ED" w14:textId="77777777" w:rsidR="00D74599" w:rsidRDefault="00D74599" w:rsidP="00D74599">
            <w:pPr>
              <w:jc w:val="center"/>
              <w:rPr>
                <w:rFonts w:ascii="Calibri" w:hAnsi="Calibri"/>
                <w:color w:val="000000"/>
                <w:sz w:val="22"/>
              </w:rPr>
            </w:pP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2506B400" w14:textId="77777777" w:rsidR="00D74599" w:rsidRDefault="00D74599" w:rsidP="00D74599">
            <w:pPr>
              <w:jc w:val="center"/>
              <w:rPr>
                <w:rFonts w:ascii="Calibri" w:hAnsi="Calibri"/>
                <w:color w:val="000000"/>
                <w:sz w:val="22"/>
              </w:rPr>
            </w:pP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0D3421BF" w14:textId="77777777" w:rsidR="00D74599" w:rsidRDefault="00D74599" w:rsidP="00D74599">
            <w:pPr>
              <w:jc w:val="center"/>
              <w:rPr>
                <w:rFonts w:ascii="Calibri" w:hAnsi="Calibri"/>
                <w:color w:val="000000"/>
                <w:sz w:val="22"/>
              </w:rPr>
            </w:pPr>
          </w:p>
        </w:tc>
        <w:tc>
          <w:tcPr>
            <w:tcW w:w="477" w:type="dxa"/>
            <w:gridSpan w:val="3"/>
            <w:tcBorders>
              <w:top w:val="single" w:sz="4" w:space="0" w:color="auto"/>
              <w:left w:val="single" w:sz="4" w:space="0" w:color="auto"/>
              <w:bottom w:val="single" w:sz="4" w:space="0" w:color="auto"/>
              <w:right w:val="single" w:sz="4" w:space="0" w:color="auto"/>
            </w:tcBorders>
            <w:vAlign w:val="center"/>
          </w:tcPr>
          <w:p w14:paraId="23FF4347" w14:textId="77777777" w:rsidR="00D74599" w:rsidRDefault="00D74599" w:rsidP="00D74599">
            <w:pPr>
              <w:jc w:val="center"/>
              <w:rPr>
                <w:rFonts w:ascii="Calibri" w:hAnsi="Calibri"/>
                <w:color w:val="000000"/>
                <w:sz w:val="22"/>
              </w:rPr>
            </w:pPr>
          </w:p>
        </w:tc>
        <w:tc>
          <w:tcPr>
            <w:tcW w:w="475" w:type="dxa"/>
            <w:tcBorders>
              <w:top w:val="single" w:sz="4" w:space="0" w:color="auto"/>
              <w:left w:val="single" w:sz="4" w:space="0" w:color="auto"/>
              <w:bottom w:val="single" w:sz="4" w:space="0" w:color="auto"/>
              <w:right w:val="single" w:sz="4" w:space="0" w:color="auto"/>
            </w:tcBorders>
            <w:vAlign w:val="center"/>
          </w:tcPr>
          <w:p w14:paraId="12C4B8B0" w14:textId="77777777" w:rsidR="00D74599" w:rsidRDefault="00D74599" w:rsidP="00D74599">
            <w:pPr>
              <w:jc w:val="center"/>
              <w:rPr>
                <w:rFonts w:ascii="Calibri" w:hAnsi="Calibri"/>
                <w:color w:val="000000"/>
                <w:sz w:val="22"/>
              </w:rPr>
            </w:pP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EDECC4" w14:textId="24AAA0CD" w:rsidR="00D74599" w:rsidRDefault="00197218" w:rsidP="00D74599">
            <w:pPr>
              <w:jc w:val="right"/>
              <w:rPr>
                <w:rFonts w:ascii="Calibri" w:hAnsi="Calibri"/>
                <w:color w:val="000000"/>
                <w:sz w:val="22"/>
              </w:rPr>
            </w:pPr>
            <w:r>
              <w:rPr>
                <w:rFonts w:ascii="Calibri" w:hAnsi="Calibri"/>
                <w:color w:val="000000"/>
                <w:sz w:val="22"/>
              </w:rPr>
              <w:t>220 000</w:t>
            </w:r>
          </w:p>
        </w:tc>
      </w:tr>
      <w:tr w:rsidR="00D74599" w:rsidRPr="007C2D1E" w14:paraId="762F0BC0" w14:textId="77777777" w:rsidTr="00D74599">
        <w:trPr>
          <w:trHeight w:val="300"/>
        </w:trPr>
        <w:tc>
          <w:tcPr>
            <w:tcW w:w="2124" w:type="dxa"/>
            <w:tcBorders>
              <w:top w:val="nil"/>
              <w:left w:val="nil"/>
              <w:bottom w:val="nil"/>
              <w:right w:val="nil"/>
            </w:tcBorders>
            <w:shd w:val="clear" w:color="auto" w:fill="auto"/>
            <w:noWrap/>
            <w:vAlign w:val="bottom"/>
            <w:hideMark/>
          </w:tcPr>
          <w:p w14:paraId="338FEE4B" w14:textId="77777777" w:rsidR="00D74599" w:rsidRPr="007C2D1E" w:rsidRDefault="00D74599" w:rsidP="00D74599">
            <w:pPr>
              <w:jc w:val="right"/>
              <w:rPr>
                <w:rFonts w:ascii="Calibri" w:hAnsi="Calibri"/>
                <w:color w:val="000000"/>
                <w:sz w:val="22"/>
              </w:rPr>
            </w:pPr>
          </w:p>
        </w:tc>
        <w:tc>
          <w:tcPr>
            <w:tcW w:w="477" w:type="dxa"/>
            <w:tcBorders>
              <w:top w:val="nil"/>
              <w:left w:val="nil"/>
              <w:bottom w:val="nil"/>
              <w:right w:val="nil"/>
            </w:tcBorders>
            <w:shd w:val="clear" w:color="auto" w:fill="auto"/>
            <w:noWrap/>
            <w:vAlign w:val="bottom"/>
            <w:hideMark/>
          </w:tcPr>
          <w:p w14:paraId="33B58F2F" w14:textId="77777777" w:rsidR="00D74599" w:rsidRPr="007C2D1E" w:rsidRDefault="00D74599" w:rsidP="00D74599">
            <w:pPr>
              <w:rPr>
                <w:sz w:val="20"/>
              </w:rPr>
            </w:pPr>
          </w:p>
        </w:tc>
        <w:tc>
          <w:tcPr>
            <w:tcW w:w="564" w:type="dxa"/>
            <w:tcBorders>
              <w:top w:val="nil"/>
              <w:left w:val="nil"/>
              <w:bottom w:val="nil"/>
              <w:right w:val="nil"/>
            </w:tcBorders>
            <w:shd w:val="clear" w:color="auto" w:fill="auto"/>
            <w:noWrap/>
            <w:vAlign w:val="bottom"/>
            <w:hideMark/>
          </w:tcPr>
          <w:p w14:paraId="5742D30B" w14:textId="77777777" w:rsidR="00D74599" w:rsidRPr="007C2D1E" w:rsidRDefault="00D74599" w:rsidP="00D74599">
            <w:pPr>
              <w:rPr>
                <w:sz w:val="20"/>
              </w:rPr>
            </w:pPr>
          </w:p>
        </w:tc>
        <w:tc>
          <w:tcPr>
            <w:tcW w:w="563" w:type="dxa"/>
            <w:tcBorders>
              <w:top w:val="nil"/>
              <w:left w:val="nil"/>
              <w:bottom w:val="nil"/>
              <w:right w:val="nil"/>
            </w:tcBorders>
            <w:shd w:val="clear" w:color="auto" w:fill="auto"/>
            <w:noWrap/>
            <w:vAlign w:val="bottom"/>
            <w:hideMark/>
          </w:tcPr>
          <w:p w14:paraId="39A72616" w14:textId="77777777" w:rsidR="00D74599" w:rsidRPr="007C2D1E" w:rsidRDefault="00D74599" w:rsidP="00D74599">
            <w:pPr>
              <w:rPr>
                <w:sz w:val="20"/>
              </w:rPr>
            </w:pPr>
          </w:p>
        </w:tc>
        <w:tc>
          <w:tcPr>
            <w:tcW w:w="950" w:type="dxa"/>
            <w:gridSpan w:val="2"/>
            <w:tcBorders>
              <w:top w:val="single" w:sz="4" w:space="0" w:color="auto"/>
              <w:left w:val="nil"/>
              <w:bottom w:val="nil"/>
              <w:right w:val="single" w:sz="4" w:space="0" w:color="000000"/>
            </w:tcBorders>
            <w:shd w:val="clear" w:color="auto" w:fill="auto"/>
            <w:noWrap/>
            <w:vAlign w:val="bottom"/>
            <w:hideMark/>
          </w:tcPr>
          <w:p w14:paraId="5C6CF2B5" w14:textId="77777777" w:rsidR="00D74599" w:rsidRPr="007C2D1E" w:rsidRDefault="00D74599" w:rsidP="00D74599">
            <w:pPr>
              <w:jc w:val="right"/>
              <w:rPr>
                <w:rFonts w:ascii="Calibri" w:hAnsi="Calibri"/>
                <w:b/>
                <w:bCs/>
                <w:color w:val="000000"/>
                <w:sz w:val="22"/>
              </w:rPr>
            </w:pPr>
            <w:r w:rsidRPr="007C2D1E">
              <w:rPr>
                <w:rFonts w:ascii="Calibri" w:hAnsi="Calibri"/>
                <w:b/>
                <w:bCs/>
                <w:color w:val="000000"/>
                <w:sz w:val="22"/>
              </w:rPr>
              <w:t xml:space="preserve">Totalt: </w:t>
            </w:r>
          </w:p>
        </w:tc>
        <w:tc>
          <w:tcPr>
            <w:tcW w:w="495" w:type="dxa"/>
            <w:gridSpan w:val="2"/>
            <w:tcBorders>
              <w:top w:val="nil"/>
              <w:left w:val="nil"/>
              <w:bottom w:val="single" w:sz="4" w:space="0" w:color="auto"/>
              <w:right w:val="nil"/>
            </w:tcBorders>
          </w:tcPr>
          <w:p w14:paraId="3E04B720" w14:textId="77777777" w:rsidR="00D74599" w:rsidRPr="00FD5A29" w:rsidRDefault="00D74599" w:rsidP="00D74599">
            <w:pPr>
              <w:jc w:val="right"/>
              <w:rPr>
                <w:rFonts w:ascii="Calibri" w:hAnsi="Calibri"/>
                <w:b/>
                <w:color w:val="000000"/>
                <w:sz w:val="22"/>
              </w:rPr>
            </w:pPr>
          </w:p>
        </w:tc>
        <w:tc>
          <w:tcPr>
            <w:tcW w:w="475" w:type="dxa"/>
            <w:gridSpan w:val="2"/>
            <w:tcBorders>
              <w:top w:val="nil"/>
              <w:left w:val="nil"/>
              <w:bottom w:val="single" w:sz="4" w:space="0" w:color="auto"/>
              <w:right w:val="nil"/>
            </w:tcBorders>
          </w:tcPr>
          <w:p w14:paraId="7C8CE9F6" w14:textId="77777777" w:rsidR="00D74599" w:rsidRPr="00FD5A29" w:rsidRDefault="00D74599" w:rsidP="00D74599">
            <w:pPr>
              <w:jc w:val="right"/>
              <w:rPr>
                <w:rFonts w:ascii="Calibri" w:hAnsi="Calibri"/>
                <w:b/>
                <w:color w:val="000000"/>
                <w:sz w:val="22"/>
              </w:rPr>
            </w:pPr>
          </w:p>
        </w:tc>
        <w:tc>
          <w:tcPr>
            <w:tcW w:w="475" w:type="dxa"/>
            <w:gridSpan w:val="2"/>
            <w:tcBorders>
              <w:top w:val="nil"/>
              <w:left w:val="nil"/>
              <w:bottom w:val="single" w:sz="4" w:space="0" w:color="auto"/>
              <w:right w:val="nil"/>
            </w:tcBorders>
          </w:tcPr>
          <w:p w14:paraId="03EC30EF" w14:textId="77777777" w:rsidR="00D74599" w:rsidRPr="00FD5A29" w:rsidRDefault="00D74599" w:rsidP="00D74599">
            <w:pPr>
              <w:jc w:val="right"/>
              <w:rPr>
                <w:rFonts w:ascii="Calibri" w:hAnsi="Calibri"/>
                <w:b/>
                <w:color w:val="000000"/>
                <w:sz w:val="22"/>
              </w:rPr>
            </w:pPr>
          </w:p>
        </w:tc>
        <w:tc>
          <w:tcPr>
            <w:tcW w:w="477" w:type="dxa"/>
            <w:gridSpan w:val="3"/>
            <w:tcBorders>
              <w:top w:val="nil"/>
              <w:left w:val="nil"/>
              <w:bottom w:val="single" w:sz="4" w:space="0" w:color="auto"/>
              <w:right w:val="nil"/>
            </w:tcBorders>
          </w:tcPr>
          <w:p w14:paraId="3B75D060" w14:textId="77777777" w:rsidR="00D74599" w:rsidRPr="00FD5A29" w:rsidRDefault="00D74599" w:rsidP="00D74599">
            <w:pPr>
              <w:jc w:val="right"/>
              <w:rPr>
                <w:rFonts w:ascii="Calibri" w:hAnsi="Calibri"/>
                <w:b/>
                <w:color w:val="000000"/>
                <w:sz w:val="22"/>
              </w:rPr>
            </w:pPr>
          </w:p>
        </w:tc>
        <w:tc>
          <w:tcPr>
            <w:tcW w:w="475" w:type="dxa"/>
            <w:tcBorders>
              <w:top w:val="nil"/>
              <w:left w:val="nil"/>
              <w:bottom w:val="single" w:sz="4" w:space="0" w:color="auto"/>
              <w:right w:val="nil"/>
            </w:tcBorders>
          </w:tcPr>
          <w:p w14:paraId="3D46FBA7" w14:textId="77777777" w:rsidR="00D74599" w:rsidRPr="00FD5A29" w:rsidRDefault="00D74599" w:rsidP="00D74599">
            <w:pPr>
              <w:jc w:val="right"/>
              <w:rPr>
                <w:rFonts w:ascii="Calibri" w:hAnsi="Calibri"/>
                <w:b/>
                <w:color w:val="000000"/>
                <w:sz w:val="22"/>
              </w:rPr>
            </w:pPr>
          </w:p>
        </w:tc>
        <w:tc>
          <w:tcPr>
            <w:tcW w:w="1130" w:type="dxa"/>
            <w:tcBorders>
              <w:top w:val="nil"/>
              <w:left w:val="nil"/>
              <w:bottom w:val="single" w:sz="4" w:space="0" w:color="auto"/>
              <w:right w:val="single" w:sz="4" w:space="0" w:color="auto"/>
            </w:tcBorders>
            <w:shd w:val="clear" w:color="auto" w:fill="auto"/>
            <w:noWrap/>
            <w:vAlign w:val="bottom"/>
          </w:tcPr>
          <w:p w14:paraId="5AA7E5FD" w14:textId="21FC7234" w:rsidR="00D74599" w:rsidRPr="00FD5A29" w:rsidRDefault="00D74599" w:rsidP="00197218">
            <w:pPr>
              <w:jc w:val="right"/>
              <w:rPr>
                <w:rFonts w:ascii="Calibri" w:hAnsi="Calibri"/>
                <w:b/>
                <w:color w:val="000000"/>
                <w:sz w:val="22"/>
              </w:rPr>
            </w:pPr>
            <w:r>
              <w:rPr>
                <w:rFonts w:ascii="Calibri" w:hAnsi="Calibri"/>
                <w:b/>
                <w:color w:val="000000"/>
                <w:sz w:val="22"/>
              </w:rPr>
              <w:t>3 </w:t>
            </w:r>
            <w:r w:rsidR="00197218">
              <w:rPr>
                <w:rFonts w:ascii="Calibri" w:hAnsi="Calibri"/>
                <w:b/>
                <w:color w:val="000000"/>
                <w:sz w:val="22"/>
              </w:rPr>
              <w:t>450</w:t>
            </w:r>
            <w:r>
              <w:rPr>
                <w:rFonts w:ascii="Calibri" w:hAnsi="Calibri"/>
                <w:b/>
                <w:color w:val="000000"/>
                <w:sz w:val="22"/>
              </w:rPr>
              <w:t xml:space="preserve"> 100</w:t>
            </w:r>
          </w:p>
        </w:tc>
      </w:tr>
    </w:tbl>
    <w:p w14:paraId="4B261E5F" w14:textId="77777777" w:rsidR="00FC54D4" w:rsidRDefault="00FC54D4" w:rsidP="00B70153">
      <w:pPr>
        <w:pStyle w:val="Oformateradtext"/>
        <w:rPr>
          <w:rFonts w:ascii="Times New Roman" w:hAnsi="Times New Roman" w:cs="Times New Roman"/>
          <w:sz w:val="24"/>
        </w:rPr>
      </w:pPr>
    </w:p>
    <w:p w14:paraId="106803B2" w14:textId="77777777" w:rsidR="00FC54D4" w:rsidRDefault="00FC54D4" w:rsidP="00FC54D4">
      <w:pPr>
        <w:pStyle w:val="Rubrik2KB"/>
      </w:pPr>
      <w:r>
        <w:t>Förteckning över berörda system/tjänster</w:t>
      </w:r>
    </w:p>
    <w:p w14:paraId="01628DB3" w14:textId="77777777" w:rsidR="00F0132E" w:rsidRDefault="00F0132E" w:rsidP="00394586">
      <w:pPr>
        <w:pStyle w:val="Oformateradtext"/>
        <w:numPr>
          <w:ilvl w:val="0"/>
          <w:numId w:val="29"/>
        </w:numPr>
        <w:rPr>
          <w:rFonts w:ascii="Times New Roman" w:hAnsi="Times New Roman" w:cs="Times New Roman"/>
          <w:sz w:val="24"/>
        </w:rPr>
      </w:pPr>
      <w:r>
        <w:rPr>
          <w:rFonts w:ascii="Times New Roman" w:hAnsi="Times New Roman" w:cs="Times New Roman"/>
          <w:sz w:val="24"/>
        </w:rPr>
        <w:t>Den digitala basplattan</w:t>
      </w:r>
    </w:p>
    <w:p w14:paraId="3CE2AAD3" w14:textId="77777777" w:rsidR="00FC54D4" w:rsidRPr="00ED5038" w:rsidRDefault="00ED5038" w:rsidP="00394586">
      <w:pPr>
        <w:pStyle w:val="Oformateradtext"/>
        <w:numPr>
          <w:ilvl w:val="0"/>
          <w:numId w:val="29"/>
        </w:numPr>
        <w:rPr>
          <w:rFonts w:ascii="Times New Roman" w:hAnsi="Times New Roman" w:cs="Times New Roman"/>
          <w:sz w:val="24"/>
        </w:rPr>
      </w:pPr>
      <w:r w:rsidRPr="00ED5038">
        <w:rPr>
          <w:rFonts w:ascii="Times New Roman" w:hAnsi="Times New Roman" w:cs="Times New Roman"/>
          <w:sz w:val="24"/>
        </w:rPr>
        <w:t xml:space="preserve">Projekt Öppna (nya </w:t>
      </w:r>
      <w:r w:rsidR="00394586" w:rsidRPr="00ED5038">
        <w:rPr>
          <w:rFonts w:ascii="Times New Roman" w:hAnsi="Times New Roman" w:cs="Times New Roman"/>
          <w:sz w:val="24"/>
        </w:rPr>
        <w:t>Data.kb.se</w:t>
      </w:r>
      <w:r w:rsidRPr="00ED5038">
        <w:rPr>
          <w:rFonts w:ascii="Times New Roman" w:hAnsi="Times New Roman" w:cs="Times New Roman"/>
          <w:sz w:val="24"/>
        </w:rPr>
        <w:t>)</w:t>
      </w:r>
    </w:p>
    <w:p w14:paraId="02FC1560" w14:textId="087AD7CC" w:rsidR="00394586" w:rsidRDefault="00ED5038" w:rsidP="00B70153">
      <w:pPr>
        <w:pStyle w:val="Oformateradtext"/>
        <w:numPr>
          <w:ilvl w:val="0"/>
          <w:numId w:val="29"/>
        </w:numPr>
        <w:rPr>
          <w:rFonts w:ascii="Times New Roman" w:hAnsi="Times New Roman" w:cs="Times New Roman"/>
          <w:sz w:val="24"/>
        </w:rPr>
      </w:pPr>
      <w:r w:rsidRPr="00ED5038">
        <w:rPr>
          <w:rFonts w:ascii="Times New Roman" w:hAnsi="Times New Roman" w:cs="Times New Roman"/>
          <w:sz w:val="24"/>
        </w:rPr>
        <w:t>Projekt Vis</w:t>
      </w:r>
      <w:r w:rsidR="00D86902">
        <w:rPr>
          <w:rFonts w:ascii="Times New Roman" w:hAnsi="Times New Roman" w:cs="Times New Roman"/>
          <w:sz w:val="24"/>
        </w:rPr>
        <w:t>a</w:t>
      </w:r>
    </w:p>
    <w:p w14:paraId="6BB56022" w14:textId="1CD2C311" w:rsidR="00A915C6" w:rsidRDefault="00A915C6" w:rsidP="00A915C6">
      <w:pPr>
        <w:pStyle w:val="Oformateradtext"/>
        <w:rPr>
          <w:rFonts w:ascii="Times New Roman" w:hAnsi="Times New Roman" w:cs="Times New Roman"/>
          <w:sz w:val="24"/>
        </w:rPr>
      </w:pPr>
    </w:p>
    <w:p w14:paraId="28A77BEC" w14:textId="0B6AB30D" w:rsidR="00A915C6" w:rsidRDefault="00A915C6" w:rsidP="00A915C6">
      <w:pPr>
        <w:pStyle w:val="Rubrik2KB"/>
        <w:rPr>
          <w:rFonts w:ascii="Times New Roman" w:hAnsi="Times New Roman" w:cs="Times New Roman"/>
          <w:sz w:val="24"/>
        </w:rPr>
      </w:pPr>
      <w:r>
        <w:t>Versionshantering</w:t>
      </w:r>
    </w:p>
    <w:p w14:paraId="727202FD" w14:textId="77777777" w:rsidR="00A915C6" w:rsidRDefault="00A915C6" w:rsidP="00A915C6">
      <w:pPr>
        <w:pStyle w:val="Oformateradtext"/>
        <w:rPr>
          <w:rFonts w:ascii="Times New Roman" w:hAnsi="Times New Roman" w:cs="Times New Roman"/>
          <w:sz w:val="24"/>
        </w:rPr>
      </w:pPr>
    </w:p>
    <w:tbl>
      <w:tblPr>
        <w:tblStyle w:val="Tabellrutnt"/>
        <w:tblW w:w="0" w:type="auto"/>
        <w:tblLook w:val="04A0" w:firstRow="1" w:lastRow="0" w:firstColumn="1" w:lastColumn="0" w:noHBand="0" w:noVBand="1"/>
      </w:tblPr>
      <w:tblGrid>
        <w:gridCol w:w="3020"/>
        <w:gridCol w:w="3021"/>
      </w:tblGrid>
      <w:tr w:rsidR="00A915C6" w:rsidRPr="00EB5880" w14:paraId="0A2581A7" w14:textId="77777777" w:rsidTr="0090470D">
        <w:tc>
          <w:tcPr>
            <w:tcW w:w="3020" w:type="dxa"/>
          </w:tcPr>
          <w:p w14:paraId="21B10430" w14:textId="77777777" w:rsidR="00A915C6" w:rsidRPr="00EB5880" w:rsidRDefault="00A915C6" w:rsidP="0090470D">
            <w:pPr>
              <w:rPr>
                <w:b/>
              </w:rPr>
            </w:pPr>
            <w:r w:rsidRPr="00EB5880">
              <w:rPr>
                <w:b/>
              </w:rPr>
              <w:t>Händelse</w:t>
            </w:r>
          </w:p>
        </w:tc>
        <w:tc>
          <w:tcPr>
            <w:tcW w:w="3021" w:type="dxa"/>
          </w:tcPr>
          <w:p w14:paraId="1EFA79F5" w14:textId="77777777" w:rsidR="00A915C6" w:rsidRPr="00EB5880" w:rsidRDefault="00A915C6" w:rsidP="0090470D">
            <w:pPr>
              <w:rPr>
                <w:b/>
              </w:rPr>
            </w:pPr>
            <w:r w:rsidRPr="00EB5880">
              <w:rPr>
                <w:b/>
              </w:rPr>
              <w:t>Datum</w:t>
            </w:r>
          </w:p>
        </w:tc>
      </w:tr>
      <w:tr w:rsidR="00A915C6" w14:paraId="11D00D78" w14:textId="77777777" w:rsidTr="0090470D">
        <w:tc>
          <w:tcPr>
            <w:tcW w:w="3020" w:type="dxa"/>
          </w:tcPr>
          <w:p w14:paraId="5BEB8862" w14:textId="77777777" w:rsidR="00A915C6" w:rsidRDefault="00A915C6" w:rsidP="0090470D">
            <w:r>
              <w:t xml:space="preserve">Upprättad </w:t>
            </w:r>
          </w:p>
        </w:tc>
        <w:tc>
          <w:tcPr>
            <w:tcW w:w="3021" w:type="dxa"/>
          </w:tcPr>
          <w:p w14:paraId="75DBF196" w14:textId="77777777" w:rsidR="00A915C6" w:rsidRDefault="00A915C6" w:rsidP="0090470D">
            <w:r>
              <w:t>2021-04-20</w:t>
            </w:r>
          </w:p>
        </w:tc>
      </w:tr>
      <w:tr w:rsidR="00A915C6" w14:paraId="76B33CA2" w14:textId="77777777" w:rsidTr="0090470D">
        <w:tc>
          <w:tcPr>
            <w:tcW w:w="3020" w:type="dxa"/>
          </w:tcPr>
          <w:p w14:paraId="49CF1ED9" w14:textId="0FF2FEF7" w:rsidR="00A915C6" w:rsidRDefault="00A915C6" w:rsidP="0090470D">
            <w:r>
              <w:t>Reviderad</w:t>
            </w:r>
          </w:p>
        </w:tc>
        <w:tc>
          <w:tcPr>
            <w:tcW w:w="3021" w:type="dxa"/>
          </w:tcPr>
          <w:p w14:paraId="29DF4DAA" w14:textId="77777777" w:rsidR="00A915C6" w:rsidRDefault="00A915C6" w:rsidP="0090470D"/>
        </w:tc>
      </w:tr>
    </w:tbl>
    <w:p w14:paraId="40ED7D80" w14:textId="4348CDF0" w:rsidR="00A915C6" w:rsidRPr="00D86902" w:rsidRDefault="00A915C6" w:rsidP="00A915C6">
      <w:pPr>
        <w:pStyle w:val="Oformateradtext"/>
        <w:rPr>
          <w:rFonts w:ascii="Times New Roman" w:hAnsi="Times New Roman" w:cs="Times New Roman"/>
          <w:sz w:val="24"/>
        </w:rPr>
      </w:pPr>
    </w:p>
    <w:sectPr w:rsidR="00A915C6" w:rsidRPr="00D86902" w:rsidSect="008E01E1">
      <w:headerReference w:type="default" r:id="rId8"/>
      <w:footerReference w:type="default" r:id="rId9"/>
      <w:headerReference w:type="first" r:id="rId10"/>
      <w:footerReference w:type="first" r:id="rId11"/>
      <w:pgSz w:w="11907" w:h="16840" w:code="9"/>
      <w:pgMar w:top="2552" w:right="1559" w:bottom="2268" w:left="2410" w:header="992" w:footer="284" w:gutter="0"/>
      <w:cols w:space="709"/>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13314" w16cex:dateUtc="2021-04-14T07:23:00Z"/>
  <w16cex:commentExtensible w16cex:durableId="2421336F" w16cex:dateUtc="2021-04-14T07:25:00Z"/>
  <w16cex:commentExtensible w16cex:durableId="241FE29D" w16cex:dateUtc="2021-04-13T07:27:00Z"/>
  <w16cex:commentExtensible w16cex:durableId="2421339E" w16cex:dateUtc="2021-04-14T07:25:00Z"/>
  <w16cex:commentExtensible w16cex:durableId="242133C4" w16cex:dateUtc="2021-04-14T07:26:00Z"/>
  <w16cex:commentExtensible w16cex:durableId="242133EA" w16cex:dateUtc="2021-04-14T07: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792D77" w16cid:durableId="24213314"/>
  <w16cid:commentId w16cid:paraId="3F971A83" w16cid:durableId="2421336F"/>
  <w16cid:commentId w16cid:paraId="1A112969" w16cid:durableId="241FE29D"/>
  <w16cid:commentId w16cid:paraId="2C9B2BF1" w16cid:durableId="2421339E"/>
  <w16cid:commentId w16cid:paraId="1BCCA572" w16cid:durableId="241FE00A"/>
  <w16cid:commentId w16cid:paraId="1F9ED75C" w16cid:durableId="242133C4"/>
  <w16cid:commentId w16cid:paraId="14F3C848" w16cid:durableId="241FE00B"/>
  <w16cid:commentId w16cid:paraId="391197B5" w16cid:durableId="242133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16FF1" w14:textId="77777777" w:rsidR="00D7471B" w:rsidRDefault="00D7471B">
      <w:r>
        <w:separator/>
      </w:r>
    </w:p>
  </w:endnote>
  <w:endnote w:type="continuationSeparator" w:id="0">
    <w:p w14:paraId="141EA79D" w14:textId="77777777" w:rsidR="00D7471B" w:rsidRDefault="00D7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 Grotesk BE">
    <w:altName w:val="Times New Roman"/>
    <w:panose1 w:val="00000000000000000000"/>
    <w:charset w:val="00"/>
    <w:family w:val="auto"/>
    <w:notTrueType/>
    <w:pitch w:val="default"/>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Sans-Light">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23A47" w14:textId="146FE421" w:rsidR="001C4874" w:rsidRPr="00420DE3" w:rsidRDefault="001C4874" w:rsidP="00D4628E">
    <w:pPr>
      <w:tabs>
        <w:tab w:val="left" w:pos="3690"/>
      </w:tabs>
      <w:ind w:right="-568" w:hanging="2268"/>
      <w:rPr>
        <w:rFonts w:ascii="Verdana" w:hAnsi="Verdana" w:cs="GillSans-Light"/>
        <w:sz w:val="16"/>
        <w:szCs w:val="16"/>
      </w:rPr>
    </w:pPr>
    <w:r>
      <w:rPr>
        <w:rFonts w:ascii="Verdana" w:hAnsi="Verdana" w:cs="GillSans-Light"/>
        <w:sz w:val="16"/>
        <w:szCs w:val="16"/>
      </w:rPr>
      <w:tab/>
    </w:r>
    <w:r>
      <w:rPr>
        <w:rFonts w:ascii="Verdana" w:hAnsi="Verdana" w:cs="GillSans-Light"/>
        <w:sz w:val="16"/>
        <w:szCs w:val="16"/>
      </w:rPr>
      <w:tab/>
    </w:r>
    <w:r>
      <w:rPr>
        <w:rStyle w:val="Sidnummer"/>
      </w:rPr>
      <w:fldChar w:fldCharType="begin"/>
    </w:r>
    <w:r>
      <w:rPr>
        <w:rStyle w:val="Sidnummer"/>
      </w:rPr>
      <w:instrText xml:space="preserve"> PAGE </w:instrText>
    </w:r>
    <w:r>
      <w:rPr>
        <w:rStyle w:val="Sidnummer"/>
      </w:rPr>
      <w:fldChar w:fldCharType="separate"/>
    </w:r>
    <w:r w:rsidR="00197218">
      <w:rPr>
        <w:rStyle w:val="Sidnummer"/>
        <w:noProof/>
      </w:rPr>
      <w:t>5</w:t>
    </w:r>
    <w:r>
      <w:rPr>
        <w:rStyle w:val="Sidnummer"/>
      </w:rPr>
      <w:fldChar w:fldCharType="end"/>
    </w:r>
    <w:r w:rsidR="00E33A6C">
      <w:rPr>
        <w:rStyle w:val="Sidnummer"/>
      </w:rPr>
      <w:t xml:space="preserve"> </w:t>
    </w:r>
    <w:r>
      <w:rPr>
        <w:rStyle w:val="Sidnummer"/>
      </w:rPr>
      <w:t>(</w:t>
    </w:r>
    <w:r>
      <w:rPr>
        <w:rStyle w:val="Sidnummer"/>
      </w:rPr>
      <w:fldChar w:fldCharType="begin"/>
    </w:r>
    <w:r>
      <w:rPr>
        <w:rStyle w:val="Sidnummer"/>
      </w:rPr>
      <w:instrText xml:space="preserve"> NUMPAGES </w:instrText>
    </w:r>
    <w:r>
      <w:rPr>
        <w:rStyle w:val="Sidnummer"/>
      </w:rPr>
      <w:fldChar w:fldCharType="separate"/>
    </w:r>
    <w:r w:rsidR="00197218">
      <w:rPr>
        <w:rStyle w:val="Sidnummer"/>
        <w:noProof/>
      </w:rPr>
      <w:t>5</w:t>
    </w:r>
    <w:r>
      <w:rPr>
        <w:rStyle w:val="Sidnummer"/>
      </w:rPr>
      <w:fldChar w:fldCharType="end"/>
    </w:r>
    <w:r>
      <w:rPr>
        <w:rStyle w:val="Sidnummer"/>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DE831" w14:textId="05872ECA" w:rsidR="001C4874" w:rsidRPr="00FA2A37" w:rsidRDefault="001C4874" w:rsidP="00FA2A37">
    <w:pPr>
      <w:pStyle w:val="Sidfot"/>
      <w:jc w:val="center"/>
    </w:pPr>
    <w:r>
      <w:rPr>
        <w:rStyle w:val="Sidnummer"/>
      </w:rPr>
      <w:fldChar w:fldCharType="begin"/>
    </w:r>
    <w:r>
      <w:rPr>
        <w:rStyle w:val="Sidnummer"/>
      </w:rPr>
      <w:instrText xml:space="preserve"> PAGE </w:instrText>
    </w:r>
    <w:r>
      <w:rPr>
        <w:rStyle w:val="Sidnummer"/>
      </w:rPr>
      <w:fldChar w:fldCharType="separate"/>
    </w:r>
    <w:r w:rsidR="00197218">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197218">
      <w:rPr>
        <w:rStyle w:val="Sidnummer"/>
        <w:noProof/>
      </w:rPr>
      <w:t>5</w:t>
    </w:r>
    <w:r>
      <w:rPr>
        <w:rStyle w:val="Sidnummer"/>
      </w:rPr>
      <w:fldChar w:fldCharType="end"/>
    </w:r>
    <w:r>
      <w:rPr>
        <w:rStyle w:val="Sidnumm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EC998" w14:textId="77777777" w:rsidR="00D7471B" w:rsidRDefault="00D7471B">
      <w:r>
        <w:separator/>
      </w:r>
    </w:p>
  </w:footnote>
  <w:footnote w:type="continuationSeparator" w:id="0">
    <w:p w14:paraId="0AA40907" w14:textId="77777777" w:rsidR="00D7471B" w:rsidRDefault="00D7471B">
      <w:r>
        <w:continuationSeparator/>
      </w:r>
    </w:p>
  </w:footnote>
  <w:footnote w:id="1">
    <w:p w14:paraId="2902A9A6" w14:textId="77777777" w:rsidR="00DD7459" w:rsidRDefault="00DD7459" w:rsidP="00DD7459">
      <w:pPr>
        <w:pStyle w:val="Fotnotstext"/>
      </w:pPr>
      <w:r>
        <w:rPr>
          <w:rStyle w:val="Fotnotsreferens"/>
        </w:rPr>
        <w:footnoteRef/>
      </w:r>
      <w:r>
        <w:t xml:space="preserve"> </w:t>
      </w:r>
      <w:r w:rsidRPr="00FF4C6E">
        <w:rPr>
          <w:i/>
        </w:rPr>
        <w:t>”PSI-direktivet från EU-kommissionen syftar till att göra offentlig information mer tillgänglig. Det innebär bland annat att olika aktörer i samhället ska kunna använda offentlig information för att skapa nya produkter och tjänster. PSI-direktivet har gett upphov till den svenska PSI-lagen (Lag (2010:566) om vidareutnyttjande av handlingar från den offentliga förvaltningen).”</w:t>
      </w:r>
      <w:r>
        <w:t xml:space="preserve"> </w:t>
      </w:r>
      <w:proofErr w:type="gramStart"/>
      <w:r>
        <w:t>Utdrag</w:t>
      </w:r>
      <w:proofErr w:type="gramEnd"/>
      <w:r>
        <w:t xml:space="preserve"> från www.regeringen.se</w:t>
      </w:r>
    </w:p>
  </w:footnote>
  <w:footnote w:id="2">
    <w:p w14:paraId="66330F42" w14:textId="77777777" w:rsidR="00A67650" w:rsidRDefault="00A67650">
      <w:pPr>
        <w:pStyle w:val="Fotnotstext"/>
      </w:pPr>
      <w:r>
        <w:rPr>
          <w:rStyle w:val="Fotnotsreferens"/>
        </w:rPr>
        <w:footnoteRef/>
      </w:r>
      <w:r>
        <w:t xml:space="preserve"> Rapporten släpptes 2018 och omfattade en undersökning av många statliga myndigheters öppna data. Läs hela rapporten här: </w:t>
      </w:r>
      <w:hyperlink r:id="rId1" w:history="1">
        <w:r>
          <w:rPr>
            <w:rStyle w:val="Hyperlnk"/>
          </w:rPr>
          <w:t>https://www.statskontoret.se/globalassets/publikationer/2018/201806.pdf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6EC7C" w14:textId="77777777" w:rsidR="001C4874" w:rsidRDefault="001C4874" w:rsidP="00A0256D">
    <w:pPr>
      <w:pStyle w:val="Sidhuvud"/>
      <w:spacing w:before="60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CB481" w14:textId="77777777" w:rsidR="001C4874" w:rsidRPr="00277E46" w:rsidRDefault="001C4874">
    <w:pPr>
      <w:rPr>
        <w:sz w:val="20"/>
      </w:rPr>
    </w:pPr>
    <w:r w:rsidRPr="00277E46">
      <w:rPr>
        <w:noProof/>
        <w:sz w:val="20"/>
      </w:rPr>
      <w:drawing>
        <wp:anchor distT="0" distB="0" distL="114300" distR="114300" simplePos="0" relativeHeight="251658240" behindDoc="0" locked="0" layoutInCell="0" allowOverlap="0" wp14:anchorId="3B43A242" wp14:editId="2CB4A3F5">
          <wp:simplePos x="0" y="0"/>
          <wp:positionH relativeFrom="page">
            <wp:posOffset>547370</wp:posOffset>
          </wp:positionH>
          <wp:positionV relativeFrom="page">
            <wp:posOffset>421005</wp:posOffset>
          </wp:positionV>
          <wp:extent cx="1022350" cy="1079500"/>
          <wp:effectExtent l="0" t="0" r="6350" b="6350"/>
          <wp:wrapNone/>
          <wp:docPr id="2" name="Bild 33" descr="logga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ga_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4788" w:type="dxa"/>
      <w:tblInd w:w="3258" w:type="dxa"/>
      <w:tblLook w:val="01E0" w:firstRow="1" w:lastRow="1" w:firstColumn="1" w:lastColumn="1" w:noHBand="0" w:noVBand="0"/>
    </w:tblPr>
    <w:tblGrid>
      <w:gridCol w:w="1362"/>
      <w:gridCol w:w="3426"/>
    </w:tblGrid>
    <w:tr w:rsidR="001C4874" w:rsidRPr="00277E46" w14:paraId="6C6B7FC9" w14:textId="77777777" w:rsidTr="008E01E1">
      <w:trPr>
        <w:trHeight w:val="287"/>
      </w:trPr>
      <w:tc>
        <w:tcPr>
          <w:tcW w:w="1247" w:type="dxa"/>
          <w:shd w:val="clear" w:color="auto" w:fill="auto"/>
          <w:vAlign w:val="bottom"/>
        </w:tcPr>
        <w:p w14:paraId="74D58D9B" w14:textId="77777777" w:rsidR="001C4874" w:rsidRPr="00277E46" w:rsidRDefault="001C4874" w:rsidP="002C5242">
          <w:pPr>
            <w:rPr>
              <w:rFonts w:ascii="Arial" w:hAnsi="Arial" w:cs="Arial"/>
              <w:sz w:val="20"/>
            </w:rPr>
          </w:pPr>
          <w:r w:rsidRPr="00277E46">
            <w:rPr>
              <w:rFonts w:ascii="Arial" w:hAnsi="Arial" w:cs="Arial"/>
              <w:sz w:val="20"/>
            </w:rPr>
            <w:t>Handläggare</w:t>
          </w:r>
        </w:p>
      </w:tc>
      <w:tc>
        <w:tcPr>
          <w:tcW w:w="3541" w:type="dxa"/>
          <w:shd w:val="clear" w:color="auto" w:fill="auto"/>
          <w:vAlign w:val="bottom"/>
        </w:tcPr>
        <w:p w14:paraId="3FA65DDB" w14:textId="77777777" w:rsidR="001C4874" w:rsidRPr="00277E46" w:rsidRDefault="00F64E0E" w:rsidP="00D31BAF">
          <w:pPr>
            <w:rPr>
              <w:rFonts w:ascii="Arial" w:hAnsi="Arial" w:cs="Arial"/>
              <w:sz w:val="20"/>
            </w:rPr>
          </w:pPr>
          <w:bookmarkStart w:id="2" w:name="Namn"/>
          <w:bookmarkEnd w:id="2"/>
          <w:r>
            <w:rPr>
              <w:rFonts w:ascii="Arial" w:hAnsi="Arial" w:cs="Arial"/>
              <w:sz w:val="20"/>
            </w:rPr>
            <w:t>Hillevi Nyberg</w:t>
          </w:r>
        </w:p>
      </w:tc>
    </w:tr>
    <w:tr w:rsidR="001C4874" w:rsidRPr="00277E46" w14:paraId="149D903B" w14:textId="77777777" w:rsidTr="008E01E1">
      <w:trPr>
        <w:trHeight w:val="276"/>
      </w:trPr>
      <w:tc>
        <w:tcPr>
          <w:tcW w:w="1247" w:type="dxa"/>
          <w:shd w:val="clear" w:color="auto" w:fill="auto"/>
          <w:vAlign w:val="bottom"/>
        </w:tcPr>
        <w:p w14:paraId="73122B11" w14:textId="77777777" w:rsidR="001C4874" w:rsidRPr="00277E46" w:rsidRDefault="001C4874" w:rsidP="002C5242">
          <w:pPr>
            <w:rPr>
              <w:rFonts w:ascii="Arial" w:hAnsi="Arial" w:cs="Arial"/>
              <w:sz w:val="20"/>
            </w:rPr>
          </w:pPr>
          <w:r w:rsidRPr="00277E46">
            <w:rPr>
              <w:rFonts w:ascii="Arial" w:hAnsi="Arial" w:cs="Arial"/>
              <w:sz w:val="20"/>
            </w:rPr>
            <w:t>Datum</w:t>
          </w:r>
        </w:p>
      </w:tc>
      <w:tc>
        <w:tcPr>
          <w:tcW w:w="3541" w:type="dxa"/>
          <w:shd w:val="clear" w:color="auto" w:fill="auto"/>
          <w:vAlign w:val="bottom"/>
        </w:tcPr>
        <w:p w14:paraId="1B0B1E7E" w14:textId="0F038BB9" w:rsidR="001C4874" w:rsidRPr="00277E46" w:rsidRDefault="00A915C6" w:rsidP="000830DE">
          <w:pPr>
            <w:rPr>
              <w:rFonts w:ascii="Arial" w:hAnsi="Arial" w:cs="Arial"/>
              <w:sz w:val="20"/>
            </w:rPr>
          </w:pPr>
          <w:bookmarkStart w:id="3" w:name="Datum"/>
          <w:bookmarkEnd w:id="3"/>
          <w:r>
            <w:rPr>
              <w:rFonts w:ascii="Arial" w:hAnsi="Arial" w:cs="Arial"/>
              <w:sz w:val="20"/>
            </w:rPr>
            <w:t>2021-04-20</w:t>
          </w:r>
        </w:p>
      </w:tc>
    </w:tr>
    <w:tr w:rsidR="001C4874" w:rsidRPr="00277E46" w14:paraId="76C25CB2" w14:textId="77777777" w:rsidTr="00281FCC">
      <w:trPr>
        <w:trHeight w:val="266"/>
      </w:trPr>
      <w:tc>
        <w:tcPr>
          <w:tcW w:w="1247" w:type="dxa"/>
          <w:shd w:val="clear" w:color="auto" w:fill="auto"/>
          <w:vAlign w:val="bottom"/>
        </w:tcPr>
        <w:p w14:paraId="7BB2F3B5" w14:textId="77777777" w:rsidR="00277E46" w:rsidRPr="00277E46" w:rsidRDefault="001C4874" w:rsidP="00277E46">
          <w:pPr>
            <w:rPr>
              <w:rFonts w:ascii="Arial" w:hAnsi="Arial" w:cs="Arial"/>
              <w:sz w:val="20"/>
            </w:rPr>
          </w:pPr>
          <w:r w:rsidRPr="00277E46">
            <w:rPr>
              <w:rFonts w:ascii="Arial" w:hAnsi="Arial" w:cs="Arial"/>
              <w:sz w:val="20"/>
            </w:rPr>
            <w:t>Dnr</w:t>
          </w:r>
          <w:r w:rsidR="00277E46" w:rsidRPr="00277E46">
            <w:rPr>
              <w:rFonts w:ascii="Arial" w:hAnsi="Arial" w:cs="Arial"/>
              <w:sz w:val="20"/>
            </w:rPr>
            <w:t xml:space="preserve"> </w:t>
          </w:r>
        </w:p>
      </w:tc>
      <w:tc>
        <w:tcPr>
          <w:tcW w:w="3541" w:type="dxa"/>
          <w:shd w:val="clear" w:color="auto" w:fill="auto"/>
          <w:vAlign w:val="bottom"/>
        </w:tcPr>
        <w:p w14:paraId="1B3C6383" w14:textId="77777777" w:rsidR="001C4874" w:rsidRPr="00277E46" w:rsidRDefault="009A51D7" w:rsidP="00394586">
          <w:pPr>
            <w:rPr>
              <w:rFonts w:ascii="Arial" w:hAnsi="Arial" w:cs="Arial"/>
              <w:sz w:val="20"/>
            </w:rPr>
          </w:pPr>
          <w:bookmarkStart w:id="4" w:name="Diarienr"/>
          <w:bookmarkEnd w:id="4"/>
          <w:r>
            <w:rPr>
              <w:rFonts w:ascii="Arial" w:hAnsi="Arial" w:cs="Arial"/>
              <w:sz w:val="20"/>
            </w:rPr>
            <w:t xml:space="preserve">KB </w:t>
          </w:r>
        </w:p>
      </w:tc>
    </w:tr>
    <w:tr w:rsidR="00277E46" w:rsidRPr="00277E46" w14:paraId="4D968CF2" w14:textId="77777777" w:rsidTr="00281FCC">
      <w:trPr>
        <w:trHeight w:val="266"/>
      </w:trPr>
      <w:tc>
        <w:tcPr>
          <w:tcW w:w="1247" w:type="dxa"/>
          <w:shd w:val="clear" w:color="auto" w:fill="auto"/>
          <w:vAlign w:val="bottom"/>
        </w:tcPr>
        <w:p w14:paraId="196B1D24" w14:textId="77777777" w:rsidR="00277E46" w:rsidRPr="00277E46" w:rsidRDefault="00277E46" w:rsidP="00277E46">
          <w:pPr>
            <w:rPr>
              <w:rFonts w:ascii="Arial" w:hAnsi="Arial" w:cs="Arial"/>
              <w:sz w:val="20"/>
            </w:rPr>
          </w:pPr>
          <w:r>
            <w:rPr>
              <w:rFonts w:ascii="Arial" w:hAnsi="Arial" w:cs="Arial"/>
              <w:sz w:val="20"/>
            </w:rPr>
            <w:t xml:space="preserve">Dok.nr. </w:t>
          </w:r>
        </w:p>
      </w:tc>
      <w:tc>
        <w:tcPr>
          <w:tcW w:w="3541" w:type="dxa"/>
          <w:shd w:val="clear" w:color="auto" w:fill="auto"/>
          <w:vAlign w:val="bottom"/>
        </w:tcPr>
        <w:p w14:paraId="3D49A6F3" w14:textId="77777777" w:rsidR="00277E46" w:rsidRPr="00277E46" w:rsidRDefault="00277E46" w:rsidP="002C5242">
          <w:pPr>
            <w:rPr>
              <w:rFonts w:ascii="Arial" w:hAnsi="Arial" w:cs="Arial"/>
              <w:sz w:val="20"/>
            </w:rPr>
          </w:pPr>
          <w:r>
            <w:rPr>
              <w:rFonts w:ascii="Arial" w:hAnsi="Arial" w:cs="Arial"/>
              <w:sz w:val="20"/>
            </w:rPr>
            <w:t>1.</w:t>
          </w:r>
        </w:p>
      </w:tc>
    </w:tr>
  </w:tbl>
  <w:p w14:paraId="23AA037F" w14:textId="77777777" w:rsidR="001C4874" w:rsidRPr="00277E46" w:rsidRDefault="001C4874">
    <w:pPr>
      <w:pStyle w:val="Sidhuvud"/>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C84F42"/>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1800E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9EBE888A"/>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1E32E8A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92EE1AE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8E38C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E812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260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4CACD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FD285E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1C42A2"/>
    <w:multiLevelType w:val="hybridMultilevel"/>
    <w:tmpl w:val="217CF76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09CC0768"/>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77796A"/>
    <w:multiLevelType w:val="hybridMultilevel"/>
    <w:tmpl w:val="36F83A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FD85295"/>
    <w:multiLevelType w:val="hybridMultilevel"/>
    <w:tmpl w:val="C9D2F4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2A53F51"/>
    <w:multiLevelType w:val="hybridMultilevel"/>
    <w:tmpl w:val="D7741192"/>
    <w:lvl w:ilvl="0" w:tplc="7564FE98">
      <w:start w:val="201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94F64C8"/>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BFF1134"/>
    <w:multiLevelType w:val="hybridMultilevel"/>
    <w:tmpl w:val="EDD0FC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A2D7F44"/>
    <w:multiLevelType w:val="hybridMultilevel"/>
    <w:tmpl w:val="2A6615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749071F"/>
    <w:multiLevelType w:val="hybridMultilevel"/>
    <w:tmpl w:val="6F48ABF2"/>
    <w:lvl w:ilvl="0" w:tplc="5D3E8BCA">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BAD0352"/>
    <w:multiLevelType w:val="hybridMultilevel"/>
    <w:tmpl w:val="28F6D60C"/>
    <w:lvl w:ilvl="0" w:tplc="FBFA5312">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C9B1784"/>
    <w:multiLevelType w:val="hybridMultilevel"/>
    <w:tmpl w:val="C57CDD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DEB6B84"/>
    <w:multiLevelType w:val="hybridMultilevel"/>
    <w:tmpl w:val="3D96F8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5265505"/>
    <w:multiLevelType w:val="multilevel"/>
    <w:tmpl w:val="04E0549E"/>
    <w:lvl w:ilvl="0">
      <w:start w:val="1"/>
      <w:numFmt w:val="decimal"/>
      <w:pStyle w:val="Rubrik1"/>
      <w:lvlText w:val="%1."/>
      <w:lvlJc w:val="left"/>
      <w:pPr>
        <w:tabs>
          <w:tab w:val="num" w:pos="-633"/>
        </w:tabs>
        <w:ind w:left="-633" w:hanging="360"/>
      </w:pPr>
      <w:rPr>
        <w:rFonts w:hint="default"/>
      </w:rPr>
    </w:lvl>
    <w:lvl w:ilvl="1">
      <w:start w:val="1"/>
      <w:numFmt w:val="decimal"/>
      <w:pStyle w:val="Rubrik2"/>
      <w:lvlText w:val="%1.%2."/>
      <w:lvlJc w:val="left"/>
      <w:pPr>
        <w:tabs>
          <w:tab w:val="num" w:pos="432"/>
        </w:tabs>
        <w:ind w:left="432" w:hanging="432"/>
      </w:pPr>
      <w:rPr>
        <w:rFonts w:hint="default"/>
      </w:rPr>
    </w:lvl>
    <w:lvl w:ilvl="2">
      <w:start w:val="1"/>
      <w:numFmt w:val="decimal"/>
      <w:pStyle w:val="Rubrik3"/>
      <w:lvlText w:val="%1.%2.%3."/>
      <w:lvlJc w:val="left"/>
      <w:pPr>
        <w:tabs>
          <w:tab w:val="num" w:pos="447"/>
        </w:tabs>
        <w:ind w:left="231" w:hanging="504"/>
      </w:pPr>
      <w:rPr>
        <w:rFonts w:hint="default"/>
      </w:rPr>
    </w:lvl>
    <w:lvl w:ilvl="3">
      <w:start w:val="1"/>
      <w:numFmt w:val="decimal"/>
      <w:pStyle w:val="Rubrik4"/>
      <w:lvlText w:val="%1.%2.%3.%4."/>
      <w:lvlJc w:val="left"/>
      <w:pPr>
        <w:tabs>
          <w:tab w:val="num" w:pos="807"/>
        </w:tabs>
        <w:ind w:left="735" w:hanging="648"/>
      </w:pPr>
      <w:rPr>
        <w:rFonts w:hint="default"/>
      </w:rPr>
    </w:lvl>
    <w:lvl w:ilvl="4">
      <w:start w:val="1"/>
      <w:numFmt w:val="decimal"/>
      <w:lvlText w:val="%1.%2.%3.%4.%5."/>
      <w:lvlJc w:val="left"/>
      <w:pPr>
        <w:tabs>
          <w:tab w:val="num" w:pos="1527"/>
        </w:tabs>
        <w:ind w:left="1239" w:hanging="792"/>
      </w:pPr>
      <w:rPr>
        <w:rFonts w:hint="default"/>
      </w:rPr>
    </w:lvl>
    <w:lvl w:ilvl="5">
      <w:start w:val="1"/>
      <w:numFmt w:val="decimal"/>
      <w:lvlText w:val="%1.%2.%3.%4.%5.%6."/>
      <w:lvlJc w:val="left"/>
      <w:pPr>
        <w:tabs>
          <w:tab w:val="num" w:pos="1887"/>
        </w:tabs>
        <w:ind w:left="1743" w:hanging="936"/>
      </w:pPr>
      <w:rPr>
        <w:rFonts w:hint="default"/>
      </w:rPr>
    </w:lvl>
    <w:lvl w:ilvl="6">
      <w:start w:val="1"/>
      <w:numFmt w:val="decimal"/>
      <w:lvlText w:val="%1.%2.%3.%4.%5.%6.%7."/>
      <w:lvlJc w:val="left"/>
      <w:pPr>
        <w:tabs>
          <w:tab w:val="num" w:pos="2607"/>
        </w:tabs>
        <w:ind w:left="2247" w:hanging="1080"/>
      </w:pPr>
      <w:rPr>
        <w:rFonts w:hint="default"/>
      </w:rPr>
    </w:lvl>
    <w:lvl w:ilvl="7">
      <w:start w:val="1"/>
      <w:numFmt w:val="decimal"/>
      <w:lvlText w:val="%1.%2.%3.%4.%5.%6.%7.%8."/>
      <w:lvlJc w:val="left"/>
      <w:pPr>
        <w:tabs>
          <w:tab w:val="num" w:pos="2967"/>
        </w:tabs>
        <w:ind w:left="2751" w:hanging="1224"/>
      </w:pPr>
      <w:rPr>
        <w:rFonts w:hint="default"/>
      </w:rPr>
    </w:lvl>
    <w:lvl w:ilvl="8">
      <w:start w:val="1"/>
      <w:numFmt w:val="decimal"/>
      <w:lvlText w:val="%1.%2.%3.%4.%5.%6.%7.%8.%9."/>
      <w:lvlJc w:val="left"/>
      <w:pPr>
        <w:tabs>
          <w:tab w:val="num" w:pos="3687"/>
        </w:tabs>
        <w:ind w:left="3327" w:hanging="1440"/>
      </w:pPr>
      <w:rPr>
        <w:rFonts w:hint="default"/>
      </w:rPr>
    </w:lvl>
  </w:abstractNum>
  <w:abstractNum w:abstractNumId="23" w15:restartNumberingAfterBreak="0">
    <w:nsid w:val="561C3C81"/>
    <w:multiLevelType w:val="hybridMultilevel"/>
    <w:tmpl w:val="D27A0E88"/>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4" w15:restartNumberingAfterBreak="0">
    <w:nsid w:val="59654FE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EA34C3F"/>
    <w:multiLevelType w:val="hybridMultilevel"/>
    <w:tmpl w:val="ADE4ABC2"/>
    <w:lvl w:ilvl="0" w:tplc="BA2CCEBA">
      <w:start w:val="14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FA34626"/>
    <w:multiLevelType w:val="multilevel"/>
    <w:tmpl w:val="818E8242"/>
    <w:lvl w:ilvl="0">
      <w:start w:val="1"/>
      <w:numFmt w:val="bullet"/>
      <w:lvlText w:val=""/>
      <w:lvlJc w:val="left"/>
      <w:pPr>
        <w:ind w:left="357" w:hanging="357"/>
      </w:pPr>
      <w:rPr>
        <w:rFonts w:ascii="Symbol" w:hAnsi="Symbol" w:hint="default"/>
      </w:rPr>
    </w:lvl>
    <w:lvl w:ilvl="1">
      <w:start w:val="1"/>
      <w:numFmt w:val="bullet"/>
      <w:pStyle w:val="Punktlista2"/>
      <w:lvlText w:val="­"/>
      <w:lvlJc w:val="left"/>
      <w:pPr>
        <w:ind w:left="714" w:hanging="357"/>
      </w:pPr>
      <w:rPr>
        <w:rFonts w:ascii="Akzidenz Grotesk BE" w:hAnsi="Akzidenz Grotesk BE" w:hint="default"/>
        <w:color w:val="auto"/>
      </w:rPr>
    </w:lvl>
    <w:lvl w:ilvl="2">
      <w:start w:val="1"/>
      <w:numFmt w:val="bullet"/>
      <w:pStyle w:val="Punktlista3"/>
      <w:lvlText w:val="­"/>
      <w:lvlJc w:val="left"/>
      <w:pPr>
        <w:ind w:left="1071" w:hanging="357"/>
      </w:pPr>
      <w:rPr>
        <w:rFonts w:ascii="Candara" w:hAnsi="Candara"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7" w15:restartNumberingAfterBreak="0">
    <w:nsid w:val="68430DEF"/>
    <w:multiLevelType w:val="hybridMultilevel"/>
    <w:tmpl w:val="819841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A6C7D55"/>
    <w:multiLevelType w:val="hybridMultilevel"/>
    <w:tmpl w:val="F1E2ED94"/>
    <w:lvl w:ilvl="0" w:tplc="8BEA2832">
      <w:numFmt w:val="bullet"/>
      <w:lvlText w:val="-"/>
      <w:lvlJc w:val="left"/>
      <w:pPr>
        <w:ind w:left="405"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EBC4AE8"/>
    <w:multiLevelType w:val="hybridMultilevel"/>
    <w:tmpl w:val="DDF0D4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F860D03"/>
    <w:multiLevelType w:val="hybridMultilevel"/>
    <w:tmpl w:val="5F0A79B4"/>
    <w:lvl w:ilvl="0" w:tplc="BA2CCEBA">
      <w:start w:val="14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26"/>
  </w:num>
  <w:num w:numId="16">
    <w:abstractNumId w:val="26"/>
  </w:num>
  <w:num w:numId="17">
    <w:abstractNumId w:val="21"/>
  </w:num>
  <w:num w:numId="18">
    <w:abstractNumId w:val="16"/>
  </w:num>
  <w:num w:numId="19">
    <w:abstractNumId w:val="28"/>
  </w:num>
  <w:num w:numId="20">
    <w:abstractNumId w:val="14"/>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2"/>
  </w:num>
  <w:num w:numId="24">
    <w:abstractNumId w:val="29"/>
  </w:num>
  <w:num w:numId="25">
    <w:abstractNumId w:val="30"/>
  </w:num>
  <w:num w:numId="26">
    <w:abstractNumId w:val="13"/>
  </w:num>
  <w:num w:numId="27">
    <w:abstractNumId w:val="17"/>
  </w:num>
  <w:num w:numId="28">
    <w:abstractNumId w:val="27"/>
  </w:num>
  <w:num w:numId="29">
    <w:abstractNumId w:val="25"/>
  </w:num>
  <w:num w:numId="30">
    <w:abstractNumId w:val="19"/>
  </w:num>
  <w:num w:numId="31">
    <w:abstractNumId w:val="10"/>
  </w:num>
  <w:num w:numId="32">
    <w:abstractNumId w:val="18"/>
  </w:num>
  <w:num w:numId="33">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D7"/>
    <w:rsid w:val="00002DB8"/>
    <w:rsid w:val="00020711"/>
    <w:rsid w:val="00023FBB"/>
    <w:rsid w:val="0002405E"/>
    <w:rsid w:val="00025361"/>
    <w:rsid w:val="00032933"/>
    <w:rsid w:val="00032E4F"/>
    <w:rsid w:val="00032F6B"/>
    <w:rsid w:val="00035C52"/>
    <w:rsid w:val="00036B16"/>
    <w:rsid w:val="0003783E"/>
    <w:rsid w:val="000424E0"/>
    <w:rsid w:val="000424F8"/>
    <w:rsid w:val="00050E78"/>
    <w:rsid w:val="00062304"/>
    <w:rsid w:val="0006412B"/>
    <w:rsid w:val="00065185"/>
    <w:rsid w:val="000747AC"/>
    <w:rsid w:val="00082B61"/>
    <w:rsid w:val="000830DE"/>
    <w:rsid w:val="000A2C3A"/>
    <w:rsid w:val="000A2DE5"/>
    <w:rsid w:val="000A6515"/>
    <w:rsid w:val="000B3C08"/>
    <w:rsid w:val="000B47FA"/>
    <w:rsid w:val="000B5FF7"/>
    <w:rsid w:val="000C5D2C"/>
    <w:rsid w:val="000D210A"/>
    <w:rsid w:val="000D4F3A"/>
    <w:rsid w:val="000E3E39"/>
    <w:rsid w:val="000F2FC1"/>
    <w:rsid w:val="000F71E4"/>
    <w:rsid w:val="00101BD3"/>
    <w:rsid w:val="00130373"/>
    <w:rsid w:val="00134365"/>
    <w:rsid w:val="0014526A"/>
    <w:rsid w:val="00150A89"/>
    <w:rsid w:val="001535C4"/>
    <w:rsid w:val="00156048"/>
    <w:rsid w:val="0016343B"/>
    <w:rsid w:val="00164F90"/>
    <w:rsid w:val="00170F59"/>
    <w:rsid w:val="00171469"/>
    <w:rsid w:val="00173A82"/>
    <w:rsid w:val="00180F6F"/>
    <w:rsid w:val="00184BB9"/>
    <w:rsid w:val="00196FE5"/>
    <w:rsid w:val="00197218"/>
    <w:rsid w:val="001A4732"/>
    <w:rsid w:val="001B632D"/>
    <w:rsid w:val="001C4874"/>
    <w:rsid w:val="001D0C96"/>
    <w:rsid w:val="001D15BF"/>
    <w:rsid w:val="001D6FE2"/>
    <w:rsid w:val="001E1787"/>
    <w:rsid w:val="001E6212"/>
    <w:rsid w:val="001F15F3"/>
    <w:rsid w:val="001F31C1"/>
    <w:rsid w:val="001F3FB9"/>
    <w:rsid w:val="001F57AA"/>
    <w:rsid w:val="0021124B"/>
    <w:rsid w:val="0021689E"/>
    <w:rsid w:val="00217C79"/>
    <w:rsid w:val="00217E94"/>
    <w:rsid w:val="00222705"/>
    <w:rsid w:val="00223646"/>
    <w:rsid w:val="00224D3E"/>
    <w:rsid w:val="00226683"/>
    <w:rsid w:val="00227EC9"/>
    <w:rsid w:val="00230EFD"/>
    <w:rsid w:val="0023630C"/>
    <w:rsid w:val="00250025"/>
    <w:rsid w:val="002722CC"/>
    <w:rsid w:val="0027234A"/>
    <w:rsid w:val="00273E3D"/>
    <w:rsid w:val="002751D3"/>
    <w:rsid w:val="00277E46"/>
    <w:rsid w:val="00281FCC"/>
    <w:rsid w:val="00286A66"/>
    <w:rsid w:val="00297127"/>
    <w:rsid w:val="002972A4"/>
    <w:rsid w:val="002A0349"/>
    <w:rsid w:val="002A0B86"/>
    <w:rsid w:val="002A2D54"/>
    <w:rsid w:val="002A2E43"/>
    <w:rsid w:val="002C12C5"/>
    <w:rsid w:val="002C5242"/>
    <w:rsid w:val="002C753D"/>
    <w:rsid w:val="002D28B4"/>
    <w:rsid w:val="002D3BDB"/>
    <w:rsid w:val="002D5030"/>
    <w:rsid w:val="002D752C"/>
    <w:rsid w:val="002E25E7"/>
    <w:rsid w:val="002E35CD"/>
    <w:rsid w:val="002E4646"/>
    <w:rsid w:val="002F26C5"/>
    <w:rsid w:val="002F5A72"/>
    <w:rsid w:val="00300160"/>
    <w:rsid w:val="00306773"/>
    <w:rsid w:val="00311A19"/>
    <w:rsid w:val="0031315D"/>
    <w:rsid w:val="003131F9"/>
    <w:rsid w:val="00313EF8"/>
    <w:rsid w:val="00325746"/>
    <w:rsid w:val="00326D82"/>
    <w:rsid w:val="00326EE5"/>
    <w:rsid w:val="00334000"/>
    <w:rsid w:val="00335EB4"/>
    <w:rsid w:val="003376D4"/>
    <w:rsid w:val="00352DE1"/>
    <w:rsid w:val="00354874"/>
    <w:rsid w:val="003550EC"/>
    <w:rsid w:val="00357875"/>
    <w:rsid w:val="003743E9"/>
    <w:rsid w:val="00384A2C"/>
    <w:rsid w:val="003852E5"/>
    <w:rsid w:val="00386DFF"/>
    <w:rsid w:val="00393144"/>
    <w:rsid w:val="00394586"/>
    <w:rsid w:val="00394D3B"/>
    <w:rsid w:val="003A2B6E"/>
    <w:rsid w:val="003B35A4"/>
    <w:rsid w:val="003B5C01"/>
    <w:rsid w:val="003C568D"/>
    <w:rsid w:val="003D2C8B"/>
    <w:rsid w:val="003D4951"/>
    <w:rsid w:val="003D5FB1"/>
    <w:rsid w:val="003E029D"/>
    <w:rsid w:val="003E57D7"/>
    <w:rsid w:val="003F4767"/>
    <w:rsid w:val="00400E06"/>
    <w:rsid w:val="00402992"/>
    <w:rsid w:val="004126B3"/>
    <w:rsid w:val="00420DE3"/>
    <w:rsid w:val="004333C1"/>
    <w:rsid w:val="004439F5"/>
    <w:rsid w:val="004504BD"/>
    <w:rsid w:val="0045216D"/>
    <w:rsid w:val="004537FA"/>
    <w:rsid w:val="00453D6C"/>
    <w:rsid w:val="00460D35"/>
    <w:rsid w:val="00461D68"/>
    <w:rsid w:val="00465476"/>
    <w:rsid w:val="0046587F"/>
    <w:rsid w:val="00466A91"/>
    <w:rsid w:val="00467F03"/>
    <w:rsid w:val="0047066D"/>
    <w:rsid w:val="00476741"/>
    <w:rsid w:val="00483519"/>
    <w:rsid w:val="00483C06"/>
    <w:rsid w:val="004875BA"/>
    <w:rsid w:val="004911C2"/>
    <w:rsid w:val="00492805"/>
    <w:rsid w:val="00496A0F"/>
    <w:rsid w:val="00497C3B"/>
    <w:rsid w:val="004A05C5"/>
    <w:rsid w:val="004A18FD"/>
    <w:rsid w:val="004A2326"/>
    <w:rsid w:val="004A766B"/>
    <w:rsid w:val="004C4B15"/>
    <w:rsid w:val="004C674D"/>
    <w:rsid w:val="004E131D"/>
    <w:rsid w:val="004F3546"/>
    <w:rsid w:val="0050220D"/>
    <w:rsid w:val="0050287B"/>
    <w:rsid w:val="00507922"/>
    <w:rsid w:val="00510458"/>
    <w:rsid w:val="0051630D"/>
    <w:rsid w:val="00521EC2"/>
    <w:rsid w:val="00522AD8"/>
    <w:rsid w:val="00523B11"/>
    <w:rsid w:val="0053517F"/>
    <w:rsid w:val="00537945"/>
    <w:rsid w:val="00544DC0"/>
    <w:rsid w:val="00551A45"/>
    <w:rsid w:val="00562AD3"/>
    <w:rsid w:val="00566BE4"/>
    <w:rsid w:val="00566DA2"/>
    <w:rsid w:val="00572DC2"/>
    <w:rsid w:val="00575C36"/>
    <w:rsid w:val="0058292F"/>
    <w:rsid w:val="00590316"/>
    <w:rsid w:val="0059733F"/>
    <w:rsid w:val="005B4837"/>
    <w:rsid w:val="005C2F58"/>
    <w:rsid w:val="005C43B2"/>
    <w:rsid w:val="005D2AA9"/>
    <w:rsid w:val="005D3967"/>
    <w:rsid w:val="005E5057"/>
    <w:rsid w:val="005E7982"/>
    <w:rsid w:val="00600AF0"/>
    <w:rsid w:val="00600DC7"/>
    <w:rsid w:val="00602E84"/>
    <w:rsid w:val="00614D0E"/>
    <w:rsid w:val="006174D3"/>
    <w:rsid w:val="00620341"/>
    <w:rsid w:val="006213CF"/>
    <w:rsid w:val="00622E8D"/>
    <w:rsid w:val="00634F80"/>
    <w:rsid w:val="00641F5A"/>
    <w:rsid w:val="006465B6"/>
    <w:rsid w:val="00664328"/>
    <w:rsid w:val="00665D88"/>
    <w:rsid w:val="0068311C"/>
    <w:rsid w:val="006967D2"/>
    <w:rsid w:val="00697438"/>
    <w:rsid w:val="006A3412"/>
    <w:rsid w:val="006A57ED"/>
    <w:rsid w:val="006A7A16"/>
    <w:rsid w:val="006B0526"/>
    <w:rsid w:val="006B4811"/>
    <w:rsid w:val="006C1015"/>
    <w:rsid w:val="006C644A"/>
    <w:rsid w:val="006D169E"/>
    <w:rsid w:val="006D3E23"/>
    <w:rsid w:val="006D50F3"/>
    <w:rsid w:val="006D6A1A"/>
    <w:rsid w:val="006D74C1"/>
    <w:rsid w:val="006E12B7"/>
    <w:rsid w:val="006F22B3"/>
    <w:rsid w:val="0070532E"/>
    <w:rsid w:val="00716331"/>
    <w:rsid w:val="007257FD"/>
    <w:rsid w:val="0072597D"/>
    <w:rsid w:val="007347A7"/>
    <w:rsid w:val="00735231"/>
    <w:rsid w:val="00735479"/>
    <w:rsid w:val="0074256E"/>
    <w:rsid w:val="00755A84"/>
    <w:rsid w:val="00757F43"/>
    <w:rsid w:val="0076381B"/>
    <w:rsid w:val="00765DF1"/>
    <w:rsid w:val="007673CE"/>
    <w:rsid w:val="00774FD9"/>
    <w:rsid w:val="0078168B"/>
    <w:rsid w:val="00781842"/>
    <w:rsid w:val="00797354"/>
    <w:rsid w:val="007A0FFC"/>
    <w:rsid w:val="007A17C8"/>
    <w:rsid w:val="007A39F5"/>
    <w:rsid w:val="007A48B8"/>
    <w:rsid w:val="007B0EE4"/>
    <w:rsid w:val="007B1F1F"/>
    <w:rsid w:val="007B329E"/>
    <w:rsid w:val="007C0575"/>
    <w:rsid w:val="007D5DF5"/>
    <w:rsid w:val="007E3CA2"/>
    <w:rsid w:val="007F5B00"/>
    <w:rsid w:val="00810EEE"/>
    <w:rsid w:val="0081686C"/>
    <w:rsid w:val="00827EEC"/>
    <w:rsid w:val="00830BAC"/>
    <w:rsid w:val="00847E50"/>
    <w:rsid w:val="00850E8C"/>
    <w:rsid w:val="00851DE0"/>
    <w:rsid w:val="008573C4"/>
    <w:rsid w:val="00860993"/>
    <w:rsid w:val="00873664"/>
    <w:rsid w:val="0089426A"/>
    <w:rsid w:val="008A5271"/>
    <w:rsid w:val="008B0E20"/>
    <w:rsid w:val="008B1C9D"/>
    <w:rsid w:val="008B2A25"/>
    <w:rsid w:val="008D11B5"/>
    <w:rsid w:val="008D3918"/>
    <w:rsid w:val="008E01E1"/>
    <w:rsid w:val="008E7F79"/>
    <w:rsid w:val="008F307A"/>
    <w:rsid w:val="00903F98"/>
    <w:rsid w:val="00917307"/>
    <w:rsid w:val="00923405"/>
    <w:rsid w:val="00927D1C"/>
    <w:rsid w:val="009528AF"/>
    <w:rsid w:val="00955F93"/>
    <w:rsid w:val="009601BD"/>
    <w:rsid w:val="009615F8"/>
    <w:rsid w:val="009617FD"/>
    <w:rsid w:val="00964ECD"/>
    <w:rsid w:val="009651F6"/>
    <w:rsid w:val="0096536D"/>
    <w:rsid w:val="009770E1"/>
    <w:rsid w:val="009776BF"/>
    <w:rsid w:val="00977AC5"/>
    <w:rsid w:val="00980E31"/>
    <w:rsid w:val="00983997"/>
    <w:rsid w:val="009860FB"/>
    <w:rsid w:val="00992B65"/>
    <w:rsid w:val="009A43C9"/>
    <w:rsid w:val="009A4849"/>
    <w:rsid w:val="009A51D7"/>
    <w:rsid w:val="009A5FE5"/>
    <w:rsid w:val="009A6ABE"/>
    <w:rsid w:val="009B0ACF"/>
    <w:rsid w:val="009B52B8"/>
    <w:rsid w:val="009B6960"/>
    <w:rsid w:val="009C03B5"/>
    <w:rsid w:val="009C1B4B"/>
    <w:rsid w:val="009C3F92"/>
    <w:rsid w:val="009C55F3"/>
    <w:rsid w:val="009D1B55"/>
    <w:rsid w:val="009D7CA2"/>
    <w:rsid w:val="009E0620"/>
    <w:rsid w:val="009F08D4"/>
    <w:rsid w:val="009F326D"/>
    <w:rsid w:val="009F3CF5"/>
    <w:rsid w:val="009F453F"/>
    <w:rsid w:val="009F4E3A"/>
    <w:rsid w:val="009F7303"/>
    <w:rsid w:val="009F772F"/>
    <w:rsid w:val="00A0256D"/>
    <w:rsid w:val="00A05833"/>
    <w:rsid w:val="00A07C31"/>
    <w:rsid w:val="00A1600B"/>
    <w:rsid w:val="00A16B99"/>
    <w:rsid w:val="00A25D46"/>
    <w:rsid w:val="00A26947"/>
    <w:rsid w:val="00A36B6A"/>
    <w:rsid w:val="00A4395B"/>
    <w:rsid w:val="00A526A6"/>
    <w:rsid w:val="00A52C02"/>
    <w:rsid w:val="00A55E30"/>
    <w:rsid w:val="00A628A8"/>
    <w:rsid w:val="00A651D1"/>
    <w:rsid w:val="00A67650"/>
    <w:rsid w:val="00A727CB"/>
    <w:rsid w:val="00A72AC5"/>
    <w:rsid w:val="00A73148"/>
    <w:rsid w:val="00A75944"/>
    <w:rsid w:val="00A76554"/>
    <w:rsid w:val="00A77B0C"/>
    <w:rsid w:val="00A843D8"/>
    <w:rsid w:val="00A84ABD"/>
    <w:rsid w:val="00A915C6"/>
    <w:rsid w:val="00A96616"/>
    <w:rsid w:val="00AA0B49"/>
    <w:rsid w:val="00AB703B"/>
    <w:rsid w:val="00AB78AE"/>
    <w:rsid w:val="00AC31E5"/>
    <w:rsid w:val="00AC58F8"/>
    <w:rsid w:val="00AC67E3"/>
    <w:rsid w:val="00AC7CB1"/>
    <w:rsid w:val="00AD30D4"/>
    <w:rsid w:val="00AD3592"/>
    <w:rsid w:val="00AD514A"/>
    <w:rsid w:val="00AD63E6"/>
    <w:rsid w:val="00AE4A96"/>
    <w:rsid w:val="00AF0116"/>
    <w:rsid w:val="00AF1766"/>
    <w:rsid w:val="00AF65FD"/>
    <w:rsid w:val="00B077C2"/>
    <w:rsid w:val="00B10FA9"/>
    <w:rsid w:val="00B16320"/>
    <w:rsid w:val="00B26049"/>
    <w:rsid w:val="00B33812"/>
    <w:rsid w:val="00B339F9"/>
    <w:rsid w:val="00B561F2"/>
    <w:rsid w:val="00B63CCF"/>
    <w:rsid w:val="00B70153"/>
    <w:rsid w:val="00B77376"/>
    <w:rsid w:val="00B91431"/>
    <w:rsid w:val="00B947CE"/>
    <w:rsid w:val="00B95E65"/>
    <w:rsid w:val="00B96468"/>
    <w:rsid w:val="00B97227"/>
    <w:rsid w:val="00BA132B"/>
    <w:rsid w:val="00BA7608"/>
    <w:rsid w:val="00BB5D37"/>
    <w:rsid w:val="00BC3425"/>
    <w:rsid w:val="00BE1802"/>
    <w:rsid w:val="00BF19C4"/>
    <w:rsid w:val="00BF1B0F"/>
    <w:rsid w:val="00C03DA7"/>
    <w:rsid w:val="00C03F74"/>
    <w:rsid w:val="00C072D8"/>
    <w:rsid w:val="00C10CF5"/>
    <w:rsid w:val="00C300C0"/>
    <w:rsid w:val="00C317C6"/>
    <w:rsid w:val="00C32EE8"/>
    <w:rsid w:val="00C43628"/>
    <w:rsid w:val="00C46559"/>
    <w:rsid w:val="00C50B9D"/>
    <w:rsid w:val="00C5258C"/>
    <w:rsid w:val="00C62456"/>
    <w:rsid w:val="00C9084D"/>
    <w:rsid w:val="00C96FBA"/>
    <w:rsid w:val="00CA2C66"/>
    <w:rsid w:val="00CA31F8"/>
    <w:rsid w:val="00CA7F2A"/>
    <w:rsid w:val="00CB6D18"/>
    <w:rsid w:val="00CC3DA1"/>
    <w:rsid w:val="00CC79A3"/>
    <w:rsid w:val="00CD0579"/>
    <w:rsid w:val="00CD2E81"/>
    <w:rsid w:val="00CD2FC8"/>
    <w:rsid w:val="00CD36A0"/>
    <w:rsid w:val="00CE124B"/>
    <w:rsid w:val="00CF2A24"/>
    <w:rsid w:val="00CF637F"/>
    <w:rsid w:val="00CF71BA"/>
    <w:rsid w:val="00D01789"/>
    <w:rsid w:val="00D03764"/>
    <w:rsid w:val="00D23378"/>
    <w:rsid w:val="00D31BAF"/>
    <w:rsid w:val="00D358EF"/>
    <w:rsid w:val="00D45994"/>
    <w:rsid w:val="00D4628E"/>
    <w:rsid w:val="00D47C7C"/>
    <w:rsid w:val="00D50640"/>
    <w:rsid w:val="00D51886"/>
    <w:rsid w:val="00D57DD5"/>
    <w:rsid w:val="00D616A8"/>
    <w:rsid w:val="00D73515"/>
    <w:rsid w:val="00D74599"/>
    <w:rsid w:val="00D7471B"/>
    <w:rsid w:val="00D85B55"/>
    <w:rsid w:val="00D86902"/>
    <w:rsid w:val="00D97DE0"/>
    <w:rsid w:val="00DA517F"/>
    <w:rsid w:val="00DA6C01"/>
    <w:rsid w:val="00DA7099"/>
    <w:rsid w:val="00DB28F0"/>
    <w:rsid w:val="00DB56E5"/>
    <w:rsid w:val="00DC12DA"/>
    <w:rsid w:val="00DC1D39"/>
    <w:rsid w:val="00DC3CD0"/>
    <w:rsid w:val="00DC521C"/>
    <w:rsid w:val="00DC76F5"/>
    <w:rsid w:val="00DD1E0D"/>
    <w:rsid w:val="00DD670E"/>
    <w:rsid w:val="00DD7459"/>
    <w:rsid w:val="00DE10CF"/>
    <w:rsid w:val="00DE212E"/>
    <w:rsid w:val="00DE2BD6"/>
    <w:rsid w:val="00DE498F"/>
    <w:rsid w:val="00DE5277"/>
    <w:rsid w:val="00DF0E5A"/>
    <w:rsid w:val="00DF23AC"/>
    <w:rsid w:val="00DF5E4B"/>
    <w:rsid w:val="00DF610D"/>
    <w:rsid w:val="00E010D7"/>
    <w:rsid w:val="00E04817"/>
    <w:rsid w:val="00E0779C"/>
    <w:rsid w:val="00E20D2C"/>
    <w:rsid w:val="00E33A6C"/>
    <w:rsid w:val="00E37994"/>
    <w:rsid w:val="00E446BC"/>
    <w:rsid w:val="00E553C6"/>
    <w:rsid w:val="00E604EB"/>
    <w:rsid w:val="00E60F28"/>
    <w:rsid w:val="00E73090"/>
    <w:rsid w:val="00E7584C"/>
    <w:rsid w:val="00E77A87"/>
    <w:rsid w:val="00E96965"/>
    <w:rsid w:val="00EA24E5"/>
    <w:rsid w:val="00EA35FF"/>
    <w:rsid w:val="00EA3769"/>
    <w:rsid w:val="00EA46B0"/>
    <w:rsid w:val="00EA6CFC"/>
    <w:rsid w:val="00EB2A72"/>
    <w:rsid w:val="00EB7863"/>
    <w:rsid w:val="00EC0D65"/>
    <w:rsid w:val="00EC2F3F"/>
    <w:rsid w:val="00EC6E10"/>
    <w:rsid w:val="00EC7885"/>
    <w:rsid w:val="00ED1FD4"/>
    <w:rsid w:val="00ED5038"/>
    <w:rsid w:val="00EF53CE"/>
    <w:rsid w:val="00F0132E"/>
    <w:rsid w:val="00F125C6"/>
    <w:rsid w:val="00F1390B"/>
    <w:rsid w:val="00F21777"/>
    <w:rsid w:val="00F243B1"/>
    <w:rsid w:val="00F2571B"/>
    <w:rsid w:val="00F266C7"/>
    <w:rsid w:val="00F27367"/>
    <w:rsid w:val="00F30831"/>
    <w:rsid w:val="00F33700"/>
    <w:rsid w:val="00F4009B"/>
    <w:rsid w:val="00F40D3A"/>
    <w:rsid w:val="00F469D8"/>
    <w:rsid w:val="00F46FDA"/>
    <w:rsid w:val="00F47FAB"/>
    <w:rsid w:val="00F506A9"/>
    <w:rsid w:val="00F51585"/>
    <w:rsid w:val="00F520B7"/>
    <w:rsid w:val="00F5222A"/>
    <w:rsid w:val="00F52323"/>
    <w:rsid w:val="00F52F4B"/>
    <w:rsid w:val="00F55A2C"/>
    <w:rsid w:val="00F61F4C"/>
    <w:rsid w:val="00F64E0E"/>
    <w:rsid w:val="00F66535"/>
    <w:rsid w:val="00F72915"/>
    <w:rsid w:val="00F744CE"/>
    <w:rsid w:val="00F77C7B"/>
    <w:rsid w:val="00F85F91"/>
    <w:rsid w:val="00F9588D"/>
    <w:rsid w:val="00FA2A37"/>
    <w:rsid w:val="00FA44AC"/>
    <w:rsid w:val="00FA5303"/>
    <w:rsid w:val="00FA7EDC"/>
    <w:rsid w:val="00FB0F6F"/>
    <w:rsid w:val="00FC337B"/>
    <w:rsid w:val="00FC54D4"/>
    <w:rsid w:val="00FD20BD"/>
    <w:rsid w:val="00FE0A1C"/>
    <w:rsid w:val="00FE3C0D"/>
    <w:rsid w:val="00FF2C82"/>
    <w:rsid w:val="00FF3DF8"/>
    <w:rsid w:val="00FF4C6E"/>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1CE5455"/>
  <w15:docId w15:val="{60E7EC7E-223A-4DD4-80EC-AAD1CCD8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zh-TW"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2933"/>
    <w:pPr>
      <w:autoSpaceDE w:val="0"/>
      <w:autoSpaceDN w:val="0"/>
    </w:pPr>
    <w:rPr>
      <w:sz w:val="24"/>
      <w:lang w:eastAsia="sv-SE"/>
    </w:rPr>
  </w:style>
  <w:style w:type="paragraph" w:styleId="Rubrik1">
    <w:name w:val="heading 1"/>
    <w:basedOn w:val="Rubrik1KB"/>
    <w:next w:val="BrdtextKB"/>
    <w:link w:val="Rubrik1Char"/>
    <w:qFormat/>
    <w:rsid w:val="00354874"/>
    <w:pPr>
      <w:keepNext/>
      <w:numPr>
        <w:numId w:val="14"/>
      </w:numPr>
      <w:tabs>
        <w:tab w:val="clear" w:pos="-633"/>
        <w:tab w:val="num" w:pos="0"/>
        <w:tab w:val="left" w:pos="5103"/>
        <w:tab w:val="left" w:pos="7655"/>
      </w:tabs>
      <w:spacing w:before="120"/>
      <w:ind w:left="0" w:hanging="992"/>
      <w:outlineLvl w:val="0"/>
    </w:pPr>
    <w:rPr>
      <w:bCs w:val="0"/>
      <w:sz w:val="32"/>
      <w:szCs w:val="24"/>
    </w:rPr>
  </w:style>
  <w:style w:type="paragraph" w:styleId="Rubrik2">
    <w:name w:val="heading 2"/>
    <w:basedOn w:val="Rubrik2KB"/>
    <w:next w:val="BrdtextKB"/>
    <w:qFormat/>
    <w:rsid w:val="00354874"/>
    <w:pPr>
      <w:keepNext/>
      <w:numPr>
        <w:ilvl w:val="1"/>
        <w:numId w:val="14"/>
      </w:numPr>
      <w:tabs>
        <w:tab w:val="clear" w:pos="432"/>
        <w:tab w:val="num" w:pos="0"/>
      </w:tabs>
      <w:ind w:left="0" w:hanging="992"/>
      <w:outlineLvl w:val="1"/>
    </w:pPr>
    <w:rPr>
      <w:bCs/>
      <w:iCs/>
    </w:rPr>
  </w:style>
  <w:style w:type="paragraph" w:styleId="Rubrik3">
    <w:name w:val="heading 3"/>
    <w:basedOn w:val="Rubrik3KB"/>
    <w:next w:val="BrdtextKB"/>
    <w:qFormat/>
    <w:rsid w:val="00354874"/>
    <w:pPr>
      <w:keepNext/>
      <w:numPr>
        <w:ilvl w:val="2"/>
        <w:numId w:val="14"/>
      </w:numPr>
      <w:tabs>
        <w:tab w:val="clear" w:pos="447"/>
        <w:tab w:val="num" w:pos="0"/>
      </w:tabs>
      <w:ind w:left="0" w:hanging="992"/>
      <w:outlineLvl w:val="2"/>
    </w:pPr>
    <w:rPr>
      <w:bCs/>
      <w:szCs w:val="26"/>
    </w:rPr>
  </w:style>
  <w:style w:type="paragraph" w:styleId="Rubrik4">
    <w:name w:val="heading 4"/>
    <w:basedOn w:val="Rubrik4KB"/>
    <w:next w:val="BrdtextKB"/>
    <w:qFormat/>
    <w:rsid w:val="00354874"/>
    <w:pPr>
      <w:keepNext/>
      <w:numPr>
        <w:ilvl w:val="3"/>
        <w:numId w:val="14"/>
      </w:numPr>
      <w:tabs>
        <w:tab w:val="clear" w:pos="807"/>
        <w:tab w:val="num" w:pos="0"/>
      </w:tabs>
      <w:ind w:left="0" w:hanging="992"/>
      <w:outlineLvl w:val="3"/>
    </w:pPr>
    <w:rPr>
      <w:bCs/>
      <w:szCs w:val="28"/>
    </w:rPr>
  </w:style>
  <w:style w:type="paragraph" w:styleId="Rubrik5">
    <w:name w:val="heading 5"/>
    <w:basedOn w:val="Normal"/>
    <w:next w:val="Normal"/>
    <w:semiHidden/>
    <w:qFormat/>
    <w:rsid w:val="00466A91"/>
    <w:pPr>
      <w:spacing w:before="240" w:after="60"/>
      <w:outlineLvl w:val="4"/>
    </w:pPr>
    <w:rPr>
      <w:b/>
      <w:bCs/>
      <w:i/>
      <w:iCs/>
      <w:sz w:val="26"/>
      <w:szCs w:val="26"/>
    </w:rPr>
  </w:style>
  <w:style w:type="paragraph" w:styleId="Rubrik6">
    <w:name w:val="heading 6"/>
    <w:basedOn w:val="Normal"/>
    <w:next w:val="Normal"/>
    <w:semiHidden/>
    <w:qFormat/>
    <w:rsid w:val="00466A91"/>
    <w:pPr>
      <w:spacing w:before="240" w:after="60"/>
      <w:outlineLvl w:val="5"/>
    </w:pPr>
    <w:rPr>
      <w:b/>
      <w:bCs/>
      <w:sz w:val="22"/>
      <w:szCs w:val="22"/>
    </w:rPr>
  </w:style>
  <w:style w:type="paragraph" w:styleId="Rubrik7">
    <w:name w:val="heading 7"/>
    <w:basedOn w:val="Normal"/>
    <w:next w:val="Normal"/>
    <w:semiHidden/>
    <w:qFormat/>
    <w:rsid w:val="00466A91"/>
    <w:pPr>
      <w:spacing w:before="240" w:after="60"/>
      <w:outlineLvl w:val="6"/>
    </w:pPr>
    <w:rPr>
      <w:szCs w:val="24"/>
    </w:rPr>
  </w:style>
  <w:style w:type="paragraph" w:styleId="Rubrik8">
    <w:name w:val="heading 8"/>
    <w:basedOn w:val="Normal"/>
    <w:next w:val="Normal"/>
    <w:semiHidden/>
    <w:qFormat/>
    <w:rsid w:val="00466A91"/>
    <w:pPr>
      <w:spacing w:before="240" w:after="60"/>
      <w:outlineLvl w:val="7"/>
    </w:pPr>
    <w:rPr>
      <w:i/>
      <w:iCs/>
      <w:szCs w:val="24"/>
    </w:rPr>
  </w:style>
  <w:style w:type="paragraph" w:styleId="Rubrik9">
    <w:name w:val="heading 9"/>
    <w:basedOn w:val="Normal"/>
    <w:next w:val="Normal"/>
    <w:semiHidden/>
    <w:qFormat/>
    <w:rsid w:val="00466A91"/>
    <w:p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sid w:val="00466A91"/>
    <w:rPr>
      <w:b/>
      <w:bCs/>
      <w:sz w:val="28"/>
      <w:szCs w:val="28"/>
    </w:rPr>
  </w:style>
  <w:style w:type="paragraph" w:styleId="Ballongtext">
    <w:name w:val="Balloon Text"/>
    <w:basedOn w:val="Normal"/>
    <w:semiHidden/>
    <w:rsid w:val="00466A91"/>
    <w:rPr>
      <w:rFonts w:ascii="Tahoma" w:hAnsi="Tahoma" w:cs="Tahoma"/>
      <w:sz w:val="16"/>
      <w:szCs w:val="16"/>
    </w:rPr>
  </w:style>
  <w:style w:type="character" w:styleId="Hyperlnk">
    <w:name w:val="Hyperlink"/>
    <w:semiHidden/>
    <w:rsid w:val="00466A91"/>
    <w:rPr>
      <w:color w:val="0000FF"/>
      <w:u w:val="single"/>
    </w:rPr>
  </w:style>
  <w:style w:type="paragraph" w:styleId="Sidhuvud">
    <w:name w:val="header"/>
    <w:basedOn w:val="Normal"/>
    <w:semiHidden/>
    <w:rsid w:val="00466A91"/>
    <w:pPr>
      <w:tabs>
        <w:tab w:val="center" w:pos="4153"/>
        <w:tab w:val="right" w:pos="8306"/>
      </w:tabs>
    </w:pPr>
  </w:style>
  <w:style w:type="paragraph" w:styleId="Sidfot">
    <w:name w:val="footer"/>
    <w:basedOn w:val="Normal"/>
    <w:semiHidden/>
    <w:rsid w:val="00466A91"/>
    <w:pPr>
      <w:tabs>
        <w:tab w:val="center" w:pos="4153"/>
        <w:tab w:val="right" w:pos="8306"/>
      </w:tabs>
    </w:pPr>
  </w:style>
  <w:style w:type="table" w:styleId="Tabellrutnt">
    <w:name w:val="Table Grid"/>
    <w:basedOn w:val="Normaltabell"/>
    <w:rsid w:val="00466A9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466A91"/>
  </w:style>
  <w:style w:type="numbering" w:styleId="111111">
    <w:name w:val="Outline List 2"/>
    <w:basedOn w:val="Ingenlista"/>
    <w:semiHidden/>
    <w:rsid w:val="00466A91"/>
    <w:pPr>
      <w:numPr>
        <w:numId w:val="1"/>
      </w:numPr>
    </w:pPr>
  </w:style>
  <w:style w:type="numbering" w:styleId="1ai">
    <w:name w:val="Outline List 1"/>
    <w:basedOn w:val="Ingenlista"/>
    <w:semiHidden/>
    <w:rsid w:val="00466A91"/>
    <w:pPr>
      <w:numPr>
        <w:numId w:val="2"/>
      </w:numPr>
    </w:pPr>
  </w:style>
  <w:style w:type="paragraph" w:styleId="Adress-brev">
    <w:name w:val="envelope address"/>
    <w:basedOn w:val="Normal"/>
    <w:semiHidden/>
    <w:rsid w:val="00466A91"/>
    <w:pPr>
      <w:framePr w:w="7938" w:h="1984" w:hRule="exact" w:hSpace="141" w:wrap="auto" w:hAnchor="page" w:xAlign="center" w:yAlign="bottom"/>
      <w:ind w:left="2880"/>
    </w:pPr>
    <w:rPr>
      <w:rFonts w:ascii="Arial" w:hAnsi="Arial" w:cs="Arial"/>
      <w:szCs w:val="24"/>
    </w:rPr>
  </w:style>
  <w:style w:type="paragraph" w:styleId="Anteckningsrubrik">
    <w:name w:val="Note Heading"/>
    <w:basedOn w:val="Normal"/>
    <w:next w:val="Normal"/>
    <w:semiHidden/>
    <w:rsid w:val="00466A91"/>
  </w:style>
  <w:style w:type="character" w:styleId="AnvndHyperlnk">
    <w:name w:val="FollowedHyperlink"/>
    <w:semiHidden/>
    <w:rsid w:val="00466A91"/>
    <w:rPr>
      <w:color w:val="800080"/>
      <w:u w:val="single"/>
    </w:rPr>
  </w:style>
  <w:style w:type="numbering" w:styleId="Artikelsektion">
    <w:name w:val="Outline List 3"/>
    <w:basedOn w:val="Ingenlista"/>
    <w:semiHidden/>
    <w:rsid w:val="00466A91"/>
    <w:pPr>
      <w:numPr>
        <w:numId w:val="3"/>
      </w:numPr>
    </w:pPr>
  </w:style>
  <w:style w:type="paragraph" w:styleId="Avslutandetext">
    <w:name w:val="Closing"/>
    <w:basedOn w:val="Normal"/>
    <w:semiHidden/>
    <w:rsid w:val="00466A91"/>
    <w:pPr>
      <w:ind w:left="4252"/>
    </w:pPr>
  </w:style>
  <w:style w:type="paragraph" w:styleId="Avsndaradress-brev">
    <w:name w:val="envelope return"/>
    <w:basedOn w:val="Normal"/>
    <w:semiHidden/>
    <w:rsid w:val="00466A91"/>
    <w:rPr>
      <w:rFonts w:ascii="Arial" w:hAnsi="Arial" w:cs="Arial"/>
      <w:sz w:val="20"/>
    </w:rPr>
  </w:style>
  <w:style w:type="character" w:styleId="Betoning">
    <w:name w:val="Emphasis"/>
    <w:uiPriority w:val="20"/>
    <w:qFormat/>
    <w:rsid w:val="00466A91"/>
    <w:rPr>
      <w:i/>
      <w:iCs/>
    </w:rPr>
  </w:style>
  <w:style w:type="paragraph" w:styleId="Brdtext2">
    <w:name w:val="Body Text 2"/>
    <w:basedOn w:val="Normal"/>
    <w:semiHidden/>
    <w:rsid w:val="00466A91"/>
    <w:pPr>
      <w:spacing w:after="120" w:line="480" w:lineRule="auto"/>
    </w:pPr>
  </w:style>
  <w:style w:type="paragraph" w:styleId="Brdtext3">
    <w:name w:val="Body Text 3"/>
    <w:basedOn w:val="Normal"/>
    <w:semiHidden/>
    <w:rsid w:val="00466A91"/>
    <w:pPr>
      <w:spacing w:after="120"/>
    </w:pPr>
    <w:rPr>
      <w:sz w:val="16"/>
      <w:szCs w:val="16"/>
    </w:rPr>
  </w:style>
  <w:style w:type="paragraph" w:styleId="Brdtextmedfrstaindrag">
    <w:name w:val="Body Text First Indent"/>
    <w:basedOn w:val="Brdtext"/>
    <w:semiHidden/>
    <w:rsid w:val="00466A91"/>
    <w:pPr>
      <w:spacing w:after="120"/>
      <w:ind w:firstLine="210"/>
    </w:pPr>
    <w:rPr>
      <w:b w:val="0"/>
      <w:bCs w:val="0"/>
      <w:sz w:val="24"/>
      <w:szCs w:val="20"/>
    </w:rPr>
  </w:style>
  <w:style w:type="paragraph" w:styleId="Brdtextmedindrag">
    <w:name w:val="Body Text Indent"/>
    <w:basedOn w:val="Normal"/>
    <w:semiHidden/>
    <w:rsid w:val="00466A91"/>
    <w:pPr>
      <w:spacing w:after="120"/>
      <w:ind w:left="283"/>
    </w:pPr>
  </w:style>
  <w:style w:type="paragraph" w:styleId="Brdtextmedfrstaindrag2">
    <w:name w:val="Body Text First Indent 2"/>
    <w:basedOn w:val="Brdtextmedindrag"/>
    <w:semiHidden/>
    <w:rsid w:val="00466A91"/>
    <w:pPr>
      <w:ind w:firstLine="210"/>
    </w:pPr>
  </w:style>
  <w:style w:type="paragraph" w:styleId="Brdtextmedindrag2">
    <w:name w:val="Body Text Indent 2"/>
    <w:basedOn w:val="Normal"/>
    <w:semiHidden/>
    <w:rsid w:val="00466A91"/>
    <w:pPr>
      <w:spacing w:after="120" w:line="480" w:lineRule="auto"/>
      <w:ind w:left="283"/>
    </w:pPr>
  </w:style>
  <w:style w:type="paragraph" w:styleId="Brdtextmedindrag3">
    <w:name w:val="Body Text Indent 3"/>
    <w:basedOn w:val="Normal"/>
    <w:semiHidden/>
    <w:rsid w:val="00466A91"/>
    <w:pPr>
      <w:spacing w:after="120"/>
      <w:ind w:left="283"/>
    </w:pPr>
    <w:rPr>
      <w:sz w:val="16"/>
      <w:szCs w:val="16"/>
    </w:rPr>
  </w:style>
  <w:style w:type="paragraph" w:styleId="Datum">
    <w:name w:val="Date"/>
    <w:basedOn w:val="Normal"/>
    <w:next w:val="Normal"/>
    <w:semiHidden/>
    <w:rsid w:val="00466A91"/>
  </w:style>
  <w:style w:type="table" w:styleId="Diskrettabell1">
    <w:name w:val="Table Subtle 1"/>
    <w:basedOn w:val="Normaltabell"/>
    <w:semiHidden/>
    <w:rsid w:val="00466A91"/>
    <w:pPr>
      <w:autoSpaceDE w:val="0"/>
      <w:autoSpaceDN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466A91"/>
    <w:pPr>
      <w:autoSpaceDE w:val="0"/>
      <w:autoSpaceDN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466A91"/>
    <w:pPr>
      <w:autoSpaceDE w:val="0"/>
      <w:autoSpaceDN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466A91"/>
    <w:pPr>
      <w:autoSpaceDE w:val="0"/>
      <w:autoSpaceDN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466A91"/>
    <w:pPr>
      <w:autoSpaceDE w:val="0"/>
      <w:autoSpaceDN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466A91"/>
    <w:pPr>
      <w:autoSpaceDE w:val="0"/>
      <w:autoSpaceDN w:val="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466A91"/>
  </w:style>
  <w:style w:type="paragraph" w:customStyle="1" w:styleId="Formatmall1">
    <w:name w:val="Formatmall1"/>
    <w:semiHidden/>
    <w:rsid w:val="00466A91"/>
    <w:rPr>
      <w:bCs/>
      <w:sz w:val="38"/>
      <w:szCs w:val="24"/>
      <w:lang w:eastAsia="sv-SE"/>
    </w:rPr>
  </w:style>
  <w:style w:type="table" w:styleId="Frgadtabell1">
    <w:name w:val="Table Colorful 1"/>
    <w:basedOn w:val="Normaltabell"/>
    <w:semiHidden/>
    <w:rsid w:val="00466A91"/>
    <w:pPr>
      <w:autoSpaceDE w:val="0"/>
      <w:autoSpaceDN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466A91"/>
    <w:pPr>
      <w:autoSpaceDE w:val="0"/>
      <w:autoSpaceDN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466A91"/>
    <w:pPr>
      <w:autoSpaceDE w:val="0"/>
      <w:autoSpaceDN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466A91"/>
    <w:rPr>
      <w:i/>
      <w:iCs/>
    </w:rPr>
  </w:style>
  <w:style w:type="character" w:styleId="HTML-akronym">
    <w:name w:val="HTML Acronym"/>
    <w:basedOn w:val="Standardstycketeckensnitt"/>
    <w:semiHidden/>
    <w:rsid w:val="00466A91"/>
  </w:style>
  <w:style w:type="character" w:styleId="HTML-citat">
    <w:name w:val="HTML Cite"/>
    <w:semiHidden/>
    <w:rsid w:val="00466A91"/>
    <w:rPr>
      <w:i/>
      <w:iCs/>
    </w:rPr>
  </w:style>
  <w:style w:type="character" w:styleId="HTML-definition">
    <w:name w:val="HTML Definition"/>
    <w:semiHidden/>
    <w:rsid w:val="00466A91"/>
    <w:rPr>
      <w:i/>
      <w:iCs/>
    </w:rPr>
  </w:style>
  <w:style w:type="character" w:styleId="HTML-exempel">
    <w:name w:val="HTML Sample"/>
    <w:semiHidden/>
    <w:rsid w:val="00466A91"/>
    <w:rPr>
      <w:rFonts w:ascii="Courier New" w:hAnsi="Courier New" w:cs="Courier New"/>
    </w:rPr>
  </w:style>
  <w:style w:type="paragraph" w:styleId="HTML-frformaterad">
    <w:name w:val="HTML Preformatted"/>
    <w:basedOn w:val="Normal"/>
    <w:semiHidden/>
    <w:rsid w:val="00466A91"/>
    <w:rPr>
      <w:rFonts w:ascii="Courier New" w:hAnsi="Courier New" w:cs="Courier New"/>
      <w:sz w:val="20"/>
    </w:rPr>
  </w:style>
  <w:style w:type="character" w:styleId="HTML-kod">
    <w:name w:val="HTML Code"/>
    <w:semiHidden/>
    <w:rsid w:val="00466A91"/>
    <w:rPr>
      <w:rFonts w:ascii="Courier New" w:hAnsi="Courier New" w:cs="Courier New"/>
      <w:sz w:val="20"/>
      <w:szCs w:val="20"/>
    </w:rPr>
  </w:style>
  <w:style w:type="character" w:styleId="HTML-skrivmaskin">
    <w:name w:val="HTML Typewriter"/>
    <w:semiHidden/>
    <w:rsid w:val="00466A91"/>
    <w:rPr>
      <w:rFonts w:ascii="Courier New" w:hAnsi="Courier New" w:cs="Courier New"/>
      <w:sz w:val="20"/>
      <w:szCs w:val="20"/>
    </w:rPr>
  </w:style>
  <w:style w:type="character" w:styleId="HTML-tangentbord">
    <w:name w:val="HTML Keyboard"/>
    <w:semiHidden/>
    <w:rsid w:val="00466A91"/>
    <w:rPr>
      <w:rFonts w:ascii="Courier New" w:hAnsi="Courier New" w:cs="Courier New"/>
      <w:sz w:val="20"/>
      <w:szCs w:val="20"/>
    </w:rPr>
  </w:style>
  <w:style w:type="character" w:styleId="HTML-variabel">
    <w:name w:val="HTML Variable"/>
    <w:semiHidden/>
    <w:rsid w:val="00466A91"/>
    <w:rPr>
      <w:i/>
      <w:iCs/>
    </w:rPr>
  </w:style>
  <w:style w:type="paragraph" w:styleId="Indragetstycke">
    <w:name w:val="Block Text"/>
    <w:basedOn w:val="Normal"/>
    <w:semiHidden/>
    <w:rsid w:val="00466A91"/>
    <w:pPr>
      <w:spacing w:after="120"/>
      <w:ind w:left="1440" w:right="1440"/>
    </w:pPr>
  </w:style>
  <w:style w:type="paragraph" w:styleId="Inledning">
    <w:name w:val="Salutation"/>
    <w:basedOn w:val="Normal"/>
    <w:next w:val="Normal"/>
    <w:semiHidden/>
    <w:rsid w:val="00466A91"/>
  </w:style>
  <w:style w:type="paragraph" w:styleId="Innehll1">
    <w:name w:val="toc 1"/>
    <w:basedOn w:val="Normal"/>
    <w:next w:val="Normal"/>
    <w:semiHidden/>
    <w:rsid w:val="008D11B5"/>
    <w:pPr>
      <w:tabs>
        <w:tab w:val="left" w:pos="1134"/>
        <w:tab w:val="right" w:leader="dot" w:pos="6237"/>
      </w:tabs>
      <w:ind w:left="1134" w:right="737" w:hanging="1134"/>
    </w:pPr>
    <w:rPr>
      <w:b/>
      <w:noProof/>
      <w:szCs w:val="24"/>
    </w:rPr>
  </w:style>
  <w:style w:type="paragraph" w:styleId="Innehll2">
    <w:name w:val="toc 2"/>
    <w:basedOn w:val="Normal"/>
    <w:next w:val="Normal"/>
    <w:semiHidden/>
    <w:rsid w:val="008D11B5"/>
    <w:pPr>
      <w:tabs>
        <w:tab w:val="left" w:pos="1232"/>
        <w:tab w:val="right" w:leader="dot" w:pos="6237"/>
      </w:tabs>
      <w:ind w:left="1248" w:right="737" w:hanging="1191"/>
    </w:pPr>
    <w:rPr>
      <w:noProof/>
      <w:szCs w:val="24"/>
    </w:rPr>
  </w:style>
  <w:style w:type="paragraph" w:styleId="Innehll3">
    <w:name w:val="toc 3"/>
    <w:basedOn w:val="Normal"/>
    <w:next w:val="Normal"/>
    <w:semiHidden/>
    <w:rsid w:val="008D11B5"/>
    <w:pPr>
      <w:tabs>
        <w:tab w:val="left" w:pos="1344"/>
        <w:tab w:val="right" w:leader="dot" w:pos="6237"/>
      </w:tabs>
      <w:ind w:left="1360" w:right="737" w:hanging="1247"/>
    </w:pPr>
    <w:rPr>
      <w:noProof/>
    </w:rPr>
  </w:style>
  <w:style w:type="paragraph" w:styleId="Innehll4">
    <w:name w:val="toc 4"/>
    <w:basedOn w:val="Normal"/>
    <w:next w:val="Normal"/>
    <w:semiHidden/>
    <w:rsid w:val="008D11B5"/>
    <w:pPr>
      <w:tabs>
        <w:tab w:val="left" w:pos="1470"/>
        <w:tab w:val="right" w:leader="dot" w:pos="6237"/>
      </w:tabs>
      <w:ind w:left="1474" w:right="737" w:hanging="1304"/>
    </w:pPr>
    <w:rPr>
      <w:noProof/>
    </w:rPr>
  </w:style>
  <w:style w:type="paragraph" w:styleId="Lista">
    <w:name w:val="List"/>
    <w:basedOn w:val="Normal"/>
    <w:semiHidden/>
    <w:rsid w:val="00466A91"/>
    <w:pPr>
      <w:ind w:left="283" w:hanging="283"/>
    </w:pPr>
  </w:style>
  <w:style w:type="paragraph" w:styleId="Lista2">
    <w:name w:val="List 2"/>
    <w:basedOn w:val="Normal"/>
    <w:semiHidden/>
    <w:rsid w:val="00466A91"/>
    <w:pPr>
      <w:ind w:left="566" w:hanging="283"/>
    </w:pPr>
  </w:style>
  <w:style w:type="paragraph" w:styleId="Lista3">
    <w:name w:val="List 3"/>
    <w:basedOn w:val="Normal"/>
    <w:semiHidden/>
    <w:rsid w:val="00466A91"/>
    <w:pPr>
      <w:ind w:left="849" w:hanging="283"/>
    </w:pPr>
  </w:style>
  <w:style w:type="paragraph" w:styleId="Lista4">
    <w:name w:val="List 4"/>
    <w:basedOn w:val="Normal"/>
    <w:semiHidden/>
    <w:rsid w:val="00466A91"/>
    <w:pPr>
      <w:ind w:left="1132" w:hanging="283"/>
    </w:pPr>
  </w:style>
  <w:style w:type="paragraph" w:styleId="Lista5">
    <w:name w:val="List 5"/>
    <w:basedOn w:val="Normal"/>
    <w:semiHidden/>
    <w:rsid w:val="00466A91"/>
    <w:pPr>
      <w:ind w:left="1415" w:hanging="283"/>
    </w:pPr>
  </w:style>
  <w:style w:type="paragraph" w:styleId="Listafortstt">
    <w:name w:val="List Continue"/>
    <w:basedOn w:val="Normal"/>
    <w:semiHidden/>
    <w:rsid w:val="00466A91"/>
    <w:pPr>
      <w:spacing w:after="120"/>
      <w:ind w:left="283"/>
    </w:pPr>
  </w:style>
  <w:style w:type="paragraph" w:styleId="Listafortstt2">
    <w:name w:val="List Continue 2"/>
    <w:basedOn w:val="Normal"/>
    <w:semiHidden/>
    <w:rsid w:val="00466A91"/>
    <w:pPr>
      <w:spacing w:after="120"/>
      <w:ind w:left="566"/>
    </w:pPr>
  </w:style>
  <w:style w:type="paragraph" w:styleId="Listafortstt3">
    <w:name w:val="List Continue 3"/>
    <w:basedOn w:val="Normal"/>
    <w:semiHidden/>
    <w:rsid w:val="00466A91"/>
    <w:pPr>
      <w:spacing w:after="120"/>
      <w:ind w:left="849"/>
    </w:pPr>
  </w:style>
  <w:style w:type="paragraph" w:styleId="Listafortstt4">
    <w:name w:val="List Continue 4"/>
    <w:basedOn w:val="Normal"/>
    <w:semiHidden/>
    <w:rsid w:val="00466A91"/>
    <w:pPr>
      <w:spacing w:after="120"/>
      <w:ind w:left="1132"/>
    </w:pPr>
  </w:style>
  <w:style w:type="paragraph" w:styleId="Listafortstt5">
    <w:name w:val="List Continue 5"/>
    <w:basedOn w:val="Normal"/>
    <w:semiHidden/>
    <w:rsid w:val="00466A91"/>
    <w:pPr>
      <w:spacing w:after="120"/>
      <w:ind w:left="1415"/>
    </w:pPr>
  </w:style>
  <w:style w:type="paragraph" w:styleId="Meddelanderubrik">
    <w:name w:val="Message Header"/>
    <w:basedOn w:val="Normal"/>
    <w:semiHidden/>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table" w:styleId="Moderntabell">
    <w:name w:val="Table Contemporary"/>
    <w:basedOn w:val="Normaltabell"/>
    <w:semiHidden/>
    <w:rsid w:val="00466A91"/>
    <w:pPr>
      <w:autoSpaceDE w:val="0"/>
      <w:autoSpaceDN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466A91"/>
    <w:rPr>
      <w:szCs w:val="24"/>
    </w:rPr>
  </w:style>
  <w:style w:type="paragraph" w:styleId="Normaltindrag">
    <w:name w:val="Normal Indent"/>
    <w:basedOn w:val="Normal"/>
    <w:semiHidden/>
    <w:rsid w:val="00466A91"/>
    <w:pPr>
      <w:ind w:left="1304"/>
    </w:pPr>
  </w:style>
  <w:style w:type="paragraph" w:styleId="Numreradlista">
    <w:name w:val="List Number"/>
    <w:basedOn w:val="Normal"/>
    <w:semiHidden/>
    <w:rsid w:val="00466A91"/>
    <w:pPr>
      <w:numPr>
        <w:numId w:val="4"/>
      </w:numPr>
    </w:pPr>
  </w:style>
  <w:style w:type="paragraph" w:styleId="Numreradlista2">
    <w:name w:val="List Number 2"/>
    <w:basedOn w:val="Normal"/>
    <w:semiHidden/>
    <w:rsid w:val="00466A91"/>
    <w:pPr>
      <w:numPr>
        <w:numId w:val="5"/>
      </w:numPr>
    </w:pPr>
  </w:style>
  <w:style w:type="paragraph" w:styleId="Numreradlista3">
    <w:name w:val="List Number 3"/>
    <w:basedOn w:val="Normal"/>
    <w:semiHidden/>
    <w:rsid w:val="00466A91"/>
    <w:pPr>
      <w:numPr>
        <w:numId w:val="6"/>
      </w:numPr>
    </w:pPr>
  </w:style>
  <w:style w:type="paragraph" w:styleId="Numreradlista4">
    <w:name w:val="List Number 4"/>
    <w:basedOn w:val="Normal"/>
    <w:semiHidden/>
    <w:rsid w:val="00466A91"/>
    <w:pPr>
      <w:numPr>
        <w:numId w:val="7"/>
      </w:numPr>
    </w:pPr>
  </w:style>
  <w:style w:type="paragraph" w:styleId="Numreradlista5">
    <w:name w:val="List Number 5"/>
    <w:basedOn w:val="Normal"/>
    <w:semiHidden/>
    <w:rsid w:val="00466A91"/>
    <w:pPr>
      <w:numPr>
        <w:numId w:val="8"/>
      </w:numPr>
    </w:pPr>
  </w:style>
  <w:style w:type="paragraph" w:styleId="Oformateradtext">
    <w:name w:val="Plain Text"/>
    <w:basedOn w:val="Normal"/>
    <w:link w:val="OformateradtextChar"/>
    <w:uiPriority w:val="99"/>
    <w:semiHidden/>
    <w:rsid w:val="00466A91"/>
    <w:rPr>
      <w:rFonts w:ascii="Courier New" w:hAnsi="Courier New" w:cs="Courier New"/>
      <w:sz w:val="20"/>
    </w:rPr>
  </w:style>
  <w:style w:type="table" w:styleId="Professionelltabell">
    <w:name w:val="Table Professional"/>
    <w:basedOn w:val="Normaltabell"/>
    <w:semiHidden/>
    <w:rsid w:val="00466A91"/>
    <w:pPr>
      <w:autoSpaceDE w:val="0"/>
      <w:autoSpaceDN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BrdtextKB"/>
    <w:qFormat/>
    <w:rsid w:val="008D11B5"/>
    <w:pPr>
      <w:numPr>
        <w:numId w:val="9"/>
      </w:numPr>
      <w:spacing w:after="120"/>
    </w:pPr>
  </w:style>
  <w:style w:type="paragraph" w:styleId="Punktlista2">
    <w:name w:val="List Bullet 2"/>
    <w:basedOn w:val="Normal"/>
    <w:qFormat/>
    <w:rsid w:val="00FD20BD"/>
    <w:pPr>
      <w:numPr>
        <w:ilvl w:val="1"/>
        <w:numId w:val="16"/>
      </w:numPr>
    </w:pPr>
  </w:style>
  <w:style w:type="paragraph" w:styleId="Punktlista3">
    <w:name w:val="List Bullet 3"/>
    <w:basedOn w:val="Normal"/>
    <w:qFormat/>
    <w:rsid w:val="00FD20BD"/>
    <w:pPr>
      <w:numPr>
        <w:ilvl w:val="2"/>
        <w:numId w:val="16"/>
      </w:numPr>
    </w:pPr>
  </w:style>
  <w:style w:type="paragraph" w:styleId="Punktlista4">
    <w:name w:val="List Bullet 4"/>
    <w:basedOn w:val="Normal"/>
    <w:semiHidden/>
    <w:rsid w:val="00466A91"/>
    <w:pPr>
      <w:numPr>
        <w:numId w:val="12"/>
      </w:numPr>
    </w:pPr>
  </w:style>
  <w:style w:type="paragraph" w:styleId="Punktlista5">
    <w:name w:val="List Bullet 5"/>
    <w:basedOn w:val="Normal"/>
    <w:semiHidden/>
    <w:rsid w:val="00466A91"/>
    <w:pPr>
      <w:numPr>
        <w:numId w:val="13"/>
      </w:numPr>
    </w:pPr>
  </w:style>
  <w:style w:type="character" w:styleId="Radnummer">
    <w:name w:val="line number"/>
    <w:basedOn w:val="Standardstycketeckensnitt"/>
    <w:semiHidden/>
    <w:rsid w:val="00466A91"/>
  </w:style>
  <w:style w:type="paragraph" w:styleId="Rubrik">
    <w:name w:val="Title"/>
    <w:basedOn w:val="Normal"/>
    <w:semiHidden/>
    <w:qFormat/>
    <w:rsid w:val="00466A91"/>
    <w:pPr>
      <w:spacing w:before="840" w:after="60"/>
      <w:outlineLvl w:val="0"/>
    </w:pPr>
    <w:rPr>
      <w:rFonts w:cs="Arial"/>
      <w:bCs/>
      <w:kern w:val="28"/>
      <w:sz w:val="38"/>
      <w:szCs w:val="32"/>
    </w:rPr>
  </w:style>
  <w:style w:type="paragraph" w:styleId="Signatur">
    <w:name w:val="Signature"/>
    <w:basedOn w:val="Normal"/>
    <w:semiHidden/>
    <w:rsid w:val="00466A91"/>
    <w:pPr>
      <w:ind w:left="4252"/>
    </w:pPr>
  </w:style>
  <w:style w:type="table" w:styleId="Standardtabell1">
    <w:name w:val="Table Classic 1"/>
    <w:basedOn w:val="Normaltabell"/>
    <w:semiHidden/>
    <w:rsid w:val="00466A91"/>
    <w:pPr>
      <w:autoSpaceDE w:val="0"/>
      <w:autoSpaceDN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466A91"/>
    <w:pPr>
      <w:autoSpaceDE w:val="0"/>
      <w:autoSpaceDN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466A91"/>
    <w:pPr>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466A91"/>
    <w:pPr>
      <w:autoSpaceDE w:val="0"/>
      <w:autoSpaceDN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semiHidden/>
    <w:qFormat/>
    <w:rsid w:val="00466A91"/>
    <w:rPr>
      <w:b/>
      <w:bCs/>
    </w:rPr>
  </w:style>
  <w:style w:type="table" w:styleId="Tabellmed3D-effekter1">
    <w:name w:val="Table 3D effects 1"/>
    <w:basedOn w:val="Normaltabell"/>
    <w:semiHidden/>
    <w:rsid w:val="00466A91"/>
    <w:pPr>
      <w:autoSpaceDE w:val="0"/>
      <w:autoSpaceDN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466A91"/>
    <w:pPr>
      <w:autoSpaceDE w:val="0"/>
      <w:autoSpaceDN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466A91"/>
    <w:pPr>
      <w:autoSpaceDE w:val="0"/>
      <w:autoSpaceDN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466A91"/>
    <w:pPr>
      <w:autoSpaceDE w:val="0"/>
      <w:autoSpaceDN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466A91"/>
    <w:pPr>
      <w:autoSpaceDE w:val="0"/>
      <w:autoSpaceDN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466A91"/>
    <w:pPr>
      <w:autoSpaceDE w:val="0"/>
      <w:autoSpaceDN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466A91"/>
    <w:pPr>
      <w:autoSpaceDE w:val="0"/>
      <w:autoSpaceDN w:val="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466A91"/>
    <w:pPr>
      <w:autoSpaceDE w:val="0"/>
      <w:autoSpaceDN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466A91"/>
    <w:pPr>
      <w:autoSpaceDE w:val="0"/>
      <w:autoSpaceDN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466A91"/>
    <w:pPr>
      <w:autoSpaceDE w:val="0"/>
      <w:autoSpaceDN w:val="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466A91"/>
    <w:pPr>
      <w:autoSpaceDE w:val="0"/>
      <w:autoSpaceDN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466A91"/>
    <w:pPr>
      <w:autoSpaceDE w:val="0"/>
      <w:autoSpaceDN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466A91"/>
    <w:pPr>
      <w:autoSpaceDE w:val="0"/>
      <w:autoSpaceDN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466A91"/>
    <w:pPr>
      <w:autoSpaceDE w:val="0"/>
      <w:autoSpaceDN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466A91"/>
    <w:pPr>
      <w:autoSpaceDE w:val="0"/>
      <w:autoSpaceDN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466A91"/>
    <w:pPr>
      <w:autoSpaceDE w:val="0"/>
      <w:autoSpaceDN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466A91"/>
    <w:pPr>
      <w:autoSpaceDE w:val="0"/>
      <w:autoSpaceDN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466A91"/>
    <w:pPr>
      <w:autoSpaceDE w:val="0"/>
      <w:autoSpaceDN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466A91"/>
    <w:pPr>
      <w:autoSpaceDE w:val="0"/>
      <w:autoSpaceDN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466A91"/>
    <w:pPr>
      <w:autoSpaceDE w:val="0"/>
      <w:autoSpaceDN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466A91"/>
    <w:pPr>
      <w:autoSpaceDE w:val="0"/>
      <w:autoSpaceDN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466A91"/>
    <w:pPr>
      <w:autoSpaceDE w:val="0"/>
      <w:autoSpaceDN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466A91"/>
    <w:pPr>
      <w:autoSpaceDE w:val="0"/>
      <w:autoSpaceDN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466A91"/>
    <w:pPr>
      <w:autoSpaceDE w:val="0"/>
      <w:autoSpaceDN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466A9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semiHidden/>
    <w:qFormat/>
    <w:rsid w:val="00466A91"/>
    <w:pPr>
      <w:spacing w:after="60"/>
      <w:jc w:val="center"/>
      <w:outlineLvl w:val="1"/>
    </w:pPr>
    <w:rPr>
      <w:rFonts w:ascii="Arial" w:hAnsi="Arial" w:cs="Arial"/>
      <w:szCs w:val="24"/>
    </w:rPr>
  </w:style>
  <w:style w:type="table" w:styleId="Webbtabell1">
    <w:name w:val="Table Web 1"/>
    <w:basedOn w:val="Normaltabell"/>
    <w:semiHidden/>
    <w:rsid w:val="00466A91"/>
    <w:pPr>
      <w:autoSpaceDE w:val="0"/>
      <w:autoSpaceDN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466A91"/>
    <w:pPr>
      <w:autoSpaceDE w:val="0"/>
      <w:autoSpaceDN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466A91"/>
    <w:pPr>
      <w:autoSpaceDE w:val="0"/>
      <w:autoSpaceDN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nnehll5">
    <w:name w:val="toc 5"/>
    <w:basedOn w:val="Normal"/>
    <w:next w:val="Normal"/>
    <w:autoRedefine/>
    <w:semiHidden/>
    <w:rsid w:val="009A4849"/>
    <w:pPr>
      <w:ind w:left="960"/>
    </w:pPr>
  </w:style>
  <w:style w:type="paragraph" w:styleId="Innehll6">
    <w:name w:val="toc 6"/>
    <w:basedOn w:val="Normal"/>
    <w:next w:val="Normal"/>
    <w:autoRedefine/>
    <w:semiHidden/>
    <w:rsid w:val="009A4849"/>
    <w:pPr>
      <w:ind w:left="1200"/>
    </w:pPr>
  </w:style>
  <w:style w:type="paragraph" w:styleId="Innehll7">
    <w:name w:val="toc 7"/>
    <w:basedOn w:val="Normal"/>
    <w:next w:val="Normal"/>
    <w:autoRedefine/>
    <w:semiHidden/>
    <w:rsid w:val="009A4849"/>
    <w:pPr>
      <w:ind w:left="1440"/>
    </w:pPr>
  </w:style>
  <w:style w:type="paragraph" w:styleId="Innehll8">
    <w:name w:val="toc 8"/>
    <w:basedOn w:val="Normal"/>
    <w:next w:val="Normal"/>
    <w:autoRedefine/>
    <w:semiHidden/>
    <w:rsid w:val="009A4849"/>
    <w:pPr>
      <w:ind w:left="1680"/>
    </w:pPr>
  </w:style>
  <w:style w:type="paragraph" w:styleId="Innehll9">
    <w:name w:val="toc 9"/>
    <w:basedOn w:val="Normal"/>
    <w:next w:val="Normal"/>
    <w:autoRedefine/>
    <w:semiHidden/>
    <w:rsid w:val="009A4849"/>
    <w:pPr>
      <w:ind w:left="1920"/>
    </w:pPr>
  </w:style>
  <w:style w:type="paragraph" w:customStyle="1" w:styleId="Rubrik1KB">
    <w:name w:val="Rubrik 1 KB"/>
    <w:next w:val="BrdtextKB"/>
    <w:link w:val="Rubrik1KBChar"/>
    <w:qFormat/>
    <w:rsid w:val="001F31C1"/>
    <w:pPr>
      <w:spacing w:before="360" w:after="120"/>
    </w:pPr>
    <w:rPr>
      <w:rFonts w:ascii="Arial" w:hAnsi="Arial" w:cs="Arial"/>
      <w:b/>
      <w:bCs/>
      <w:sz w:val="36"/>
      <w:szCs w:val="36"/>
      <w:lang w:eastAsia="sv-SE"/>
    </w:rPr>
  </w:style>
  <w:style w:type="character" w:customStyle="1" w:styleId="Rubrik1Char">
    <w:name w:val="Rubrik 1 Char"/>
    <w:link w:val="Rubrik1"/>
    <w:rsid w:val="00354874"/>
    <w:rPr>
      <w:rFonts w:ascii="Arial" w:hAnsi="Arial" w:cs="Arial"/>
      <w:b/>
      <w:sz w:val="32"/>
      <w:szCs w:val="24"/>
      <w:lang w:val="sv-SE" w:eastAsia="sv-SE" w:bidi="ar-SA"/>
    </w:rPr>
  </w:style>
  <w:style w:type="character" w:customStyle="1" w:styleId="Rubrik1KBChar">
    <w:name w:val="Rubrik 1 KB Char"/>
    <w:link w:val="Rubrik1KB"/>
    <w:rsid w:val="001F31C1"/>
    <w:rPr>
      <w:rFonts w:ascii="Arial" w:hAnsi="Arial" w:cs="Arial"/>
      <w:b/>
      <w:bCs/>
      <w:sz w:val="36"/>
      <w:szCs w:val="36"/>
      <w:lang w:val="sv-SE" w:eastAsia="sv-SE" w:bidi="ar-SA"/>
    </w:rPr>
  </w:style>
  <w:style w:type="paragraph" w:customStyle="1" w:styleId="BrdtextKB">
    <w:name w:val="Brödtext KB"/>
    <w:basedOn w:val="Normal"/>
    <w:link w:val="BrdtextKBChar"/>
    <w:qFormat/>
    <w:rsid w:val="008D11B5"/>
  </w:style>
  <w:style w:type="paragraph" w:customStyle="1" w:styleId="Rubrik2KB">
    <w:name w:val="Rubrik 2 KB"/>
    <w:next w:val="BrdtextKB"/>
    <w:qFormat/>
    <w:rsid w:val="001F31C1"/>
    <w:pPr>
      <w:spacing w:before="240" w:after="120"/>
    </w:pPr>
    <w:rPr>
      <w:rFonts w:ascii="Arial" w:hAnsi="Arial" w:cs="Arial"/>
      <w:b/>
      <w:sz w:val="28"/>
      <w:szCs w:val="28"/>
      <w:lang w:eastAsia="sv-SE"/>
    </w:rPr>
  </w:style>
  <w:style w:type="paragraph" w:customStyle="1" w:styleId="Rubrik3KB">
    <w:name w:val="Rubrik 3 KB"/>
    <w:basedOn w:val="BrdtextKB"/>
    <w:next w:val="BrdtextKB"/>
    <w:qFormat/>
    <w:rsid w:val="00354874"/>
    <w:pPr>
      <w:spacing w:before="240"/>
    </w:pPr>
    <w:rPr>
      <w:rFonts w:ascii="Arial" w:hAnsi="Arial" w:cs="Arial"/>
      <w:b/>
      <w:szCs w:val="24"/>
    </w:rPr>
  </w:style>
  <w:style w:type="character" w:customStyle="1" w:styleId="BrdtextKBChar">
    <w:name w:val="Brödtext KB Char"/>
    <w:link w:val="BrdtextKB"/>
    <w:rsid w:val="008D11B5"/>
    <w:rPr>
      <w:sz w:val="24"/>
      <w:lang w:val="sv-SE" w:eastAsia="sv-SE" w:bidi="ar-SA"/>
    </w:rPr>
  </w:style>
  <w:style w:type="paragraph" w:customStyle="1" w:styleId="Rubrik4KB">
    <w:name w:val="Rubrik 4 KB"/>
    <w:basedOn w:val="BrdtextKB"/>
    <w:next w:val="BrdtextKB"/>
    <w:qFormat/>
    <w:rsid w:val="009F08D4"/>
    <w:pPr>
      <w:spacing w:before="240"/>
    </w:pPr>
    <w:rPr>
      <w:rFonts w:ascii="Arial" w:hAnsi="Arial" w:cs="Arial"/>
      <w:b/>
    </w:rPr>
  </w:style>
  <w:style w:type="paragraph" w:customStyle="1" w:styleId="Default">
    <w:name w:val="Default"/>
    <w:rsid w:val="003131F9"/>
    <w:pPr>
      <w:autoSpaceDE w:val="0"/>
      <w:autoSpaceDN w:val="0"/>
      <w:adjustRightInd w:val="0"/>
    </w:pPr>
    <w:rPr>
      <w:rFonts w:ascii="Arial" w:hAnsi="Arial" w:cs="Arial"/>
      <w:color w:val="000000"/>
      <w:sz w:val="24"/>
      <w:szCs w:val="24"/>
    </w:rPr>
  </w:style>
  <w:style w:type="character" w:customStyle="1" w:styleId="OformateradtextChar">
    <w:name w:val="Oformaterad text Char"/>
    <w:basedOn w:val="Standardstycketeckensnitt"/>
    <w:link w:val="Oformateradtext"/>
    <w:uiPriority w:val="99"/>
    <w:semiHidden/>
    <w:rsid w:val="00A25D46"/>
    <w:rPr>
      <w:rFonts w:ascii="Courier New" w:hAnsi="Courier New" w:cs="Courier New"/>
      <w:lang w:eastAsia="sv-SE"/>
    </w:rPr>
  </w:style>
  <w:style w:type="paragraph" w:styleId="Liststycke">
    <w:name w:val="List Paragraph"/>
    <w:basedOn w:val="Normal"/>
    <w:uiPriority w:val="34"/>
    <w:qFormat/>
    <w:rsid w:val="00C10CF5"/>
    <w:pPr>
      <w:ind w:left="720"/>
      <w:contextualSpacing/>
    </w:pPr>
  </w:style>
  <w:style w:type="character" w:styleId="Kommentarsreferens">
    <w:name w:val="annotation reference"/>
    <w:basedOn w:val="Standardstycketeckensnitt"/>
    <w:semiHidden/>
    <w:unhideWhenUsed/>
    <w:rsid w:val="00AA0B49"/>
    <w:rPr>
      <w:sz w:val="16"/>
      <w:szCs w:val="16"/>
    </w:rPr>
  </w:style>
  <w:style w:type="paragraph" w:styleId="Kommentarer">
    <w:name w:val="annotation text"/>
    <w:basedOn w:val="Normal"/>
    <w:link w:val="KommentarerChar"/>
    <w:semiHidden/>
    <w:unhideWhenUsed/>
    <w:rsid w:val="00AA0B49"/>
    <w:rPr>
      <w:sz w:val="20"/>
    </w:rPr>
  </w:style>
  <w:style w:type="character" w:customStyle="1" w:styleId="KommentarerChar">
    <w:name w:val="Kommentarer Char"/>
    <w:basedOn w:val="Standardstycketeckensnitt"/>
    <w:link w:val="Kommentarer"/>
    <w:semiHidden/>
    <w:rsid w:val="00AA0B49"/>
    <w:rPr>
      <w:lang w:eastAsia="sv-SE"/>
    </w:rPr>
  </w:style>
  <w:style w:type="paragraph" w:styleId="Kommentarsmne">
    <w:name w:val="annotation subject"/>
    <w:basedOn w:val="Kommentarer"/>
    <w:next w:val="Kommentarer"/>
    <w:link w:val="KommentarsmneChar"/>
    <w:semiHidden/>
    <w:unhideWhenUsed/>
    <w:rsid w:val="00AA0B49"/>
    <w:rPr>
      <w:b/>
      <w:bCs/>
    </w:rPr>
  </w:style>
  <w:style w:type="character" w:customStyle="1" w:styleId="KommentarsmneChar">
    <w:name w:val="Kommentarsämne Char"/>
    <w:basedOn w:val="KommentarerChar"/>
    <w:link w:val="Kommentarsmne"/>
    <w:semiHidden/>
    <w:rsid w:val="00AA0B49"/>
    <w:rPr>
      <w:b/>
      <w:bCs/>
      <w:lang w:eastAsia="sv-SE"/>
    </w:rPr>
  </w:style>
  <w:style w:type="paragraph" w:styleId="Fotnotstext">
    <w:name w:val="footnote text"/>
    <w:basedOn w:val="Normal"/>
    <w:link w:val="FotnotstextChar"/>
    <w:semiHidden/>
    <w:unhideWhenUsed/>
    <w:rsid w:val="00394D3B"/>
    <w:rPr>
      <w:sz w:val="20"/>
    </w:rPr>
  </w:style>
  <w:style w:type="character" w:customStyle="1" w:styleId="FotnotstextChar">
    <w:name w:val="Fotnotstext Char"/>
    <w:basedOn w:val="Standardstycketeckensnitt"/>
    <w:link w:val="Fotnotstext"/>
    <w:semiHidden/>
    <w:rsid w:val="00394D3B"/>
    <w:rPr>
      <w:lang w:eastAsia="sv-SE"/>
    </w:rPr>
  </w:style>
  <w:style w:type="character" w:styleId="Fotnotsreferens">
    <w:name w:val="footnote reference"/>
    <w:basedOn w:val="Standardstycketeckensnitt"/>
    <w:semiHidden/>
    <w:unhideWhenUsed/>
    <w:rsid w:val="00394D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96091">
      <w:bodyDiv w:val="1"/>
      <w:marLeft w:val="0"/>
      <w:marRight w:val="0"/>
      <w:marTop w:val="0"/>
      <w:marBottom w:val="0"/>
      <w:divBdr>
        <w:top w:val="none" w:sz="0" w:space="0" w:color="auto"/>
        <w:left w:val="none" w:sz="0" w:space="0" w:color="auto"/>
        <w:bottom w:val="none" w:sz="0" w:space="0" w:color="auto"/>
        <w:right w:val="none" w:sz="0" w:space="0" w:color="auto"/>
      </w:divBdr>
    </w:div>
    <w:div w:id="1139147004">
      <w:bodyDiv w:val="1"/>
      <w:marLeft w:val="0"/>
      <w:marRight w:val="0"/>
      <w:marTop w:val="0"/>
      <w:marBottom w:val="0"/>
      <w:divBdr>
        <w:top w:val="none" w:sz="0" w:space="0" w:color="auto"/>
        <w:left w:val="none" w:sz="0" w:space="0" w:color="auto"/>
        <w:bottom w:val="none" w:sz="0" w:space="0" w:color="auto"/>
        <w:right w:val="none" w:sz="0" w:space="0" w:color="auto"/>
      </w:divBdr>
    </w:div>
    <w:div w:id="1428307327">
      <w:bodyDiv w:val="1"/>
      <w:marLeft w:val="0"/>
      <w:marRight w:val="0"/>
      <w:marTop w:val="0"/>
      <w:marBottom w:val="0"/>
      <w:divBdr>
        <w:top w:val="none" w:sz="0" w:space="0" w:color="auto"/>
        <w:left w:val="none" w:sz="0" w:space="0" w:color="auto"/>
        <w:bottom w:val="none" w:sz="0" w:space="0" w:color="auto"/>
        <w:right w:val="none" w:sz="0" w:space="0" w:color="auto"/>
      </w:divBdr>
      <w:divsChild>
        <w:div w:id="1141196544">
          <w:marLeft w:val="0"/>
          <w:marRight w:val="0"/>
          <w:marTop w:val="0"/>
          <w:marBottom w:val="0"/>
          <w:divBdr>
            <w:top w:val="none" w:sz="0" w:space="0" w:color="auto"/>
            <w:left w:val="none" w:sz="0" w:space="0" w:color="auto"/>
            <w:bottom w:val="none" w:sz="0" w:space="0" w:color="auto"/>
            <w:right w:val="none" w:sz="0" w:space="0" w:color="auto"/>
          </w:divBdr>
        </w:div>
      </w:divsChild>
    </w:div>
    <w:div w:id="1508862213">
      <w:bodyDiv w:val="1"/>
      <w:marLeft w:val="0"/>
      <w:marRight w:val="0"/>
      <w:marTop w:val="0"/>
      <w:marBottom w:val="0"/>
      <w:divBdr>
        <w:top w:val="none" w:sz="0" w:space="0" w:color="auto"/>
        <w:left w:val="none" w:sz="0" w:space="0" w:color="auto"/>
        <w:bottom w:val="none" w:sz="0" w:space="0" w:color="auto"/>
        <w:right w:val="none" w:sz="0" w:space="0" w:color="auto"/>
      </w:divBdr>
      <w:divsChild>
        <w:div w:id="1136604870">
          <w:marLeft w:val="0"/>
          <w:marRight w:val="0"/>
          <w:marTop w:val="0"/>
          <w:marBottom w:val="0"/>
          <w:divBdr>
            <w:top w:val="none" w:sz="0" w:space="0" w:color="auto"/>
            <w:left w:val="none" w:sz="0" w:space="0" w:color="auto"/>
            <w:bottom w:val="none" w:sz="0" w:space="0" w:color="auto"/>
            <w:right w:val="none" w:sz="0" w:space="0" w:color="auto"/>
          </w:divBdr>
        </w:div>
      </w:divsChild>
    </w:div>
    <w:div w:id="1806313701">
      <w:bodyDiv w:val="1"/>
      <w:marLeft w:val="0"/>
      <w:marRight w:val="0"/>
      <w:marTop w:val="0"/>
      <w:marBottom w:val="0"/>
      <w:divBdr>
        <w:top w:val="none" w:sz="0" w:space="0" w:color="auto"/>
        <w:left w:val="none" w:sz="0" w:space="0" w:color="auto"/>
        <w:bottom w:val="none" w:sz="0" w:space="0" w:color="auto"/>
        <w:right w:val="none" w:sz="0" w:space="0" w:color="auto"/>
      </w:divBdr>
    </w:div>
    <w:div w:id="182311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tatskontoret.se/globalassets/publikationer/2018/20180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B">
      <a:dk1>
        <a:srgbClr val="000000"/>
      </a:dk1>
      <a:lt1>
        <a:srgbClr val="FFFFFF"/>
      </a:lt1>
      <a:dk2>
        <a:srgbClr val="000000"/>
      </a:dk2>
      <a:lt2>
        <a:srgbClr val="B2B2B2"/>
      </a:lt2>
      <a:accent1>
        <a:srgbClr val="000000"/>
      </a:accent1>
      <a:accent2>
        <a:srgbClr val="009EE0"/>
      </a:accent2>
      <a:accent3>
        <a:srgbClr val="FFFFFF"/>
      </a:accent3>
      <a:accent4>
        <a:srgbClr val="000000"/>
      </a:accent4>
      <a:accent5>
        <a:srgbClr val="AAAAAA"/>
      </a:accent5>
      <a:accent6>
        <a:srgbClr val="008FCB"/>
      </a:accent6>
      <a:hlink>
        <a:srgbClr val="E2007A"/>
      </a:hlink>
      <a:folHlink>
        <a:srgbClr val="F294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D70E9-BCD9-4B78-90FF-93C1F47AE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5944</TotalTime>
  <Pages>5</Pages>
  <Words>1343</Words>
  <Characters>7121</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Namn/Företag</vt:lpstr>
    </vt:vector>
  </TitlesOfParts>
  <Company>Kungliga biblioteket</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Namn/Företag</dc:title>
  <dc:creator>miriam.bjorkhem@kb.se</dc:creator>
  <cp:lastModifiedBy>Hillevi Nyberg</cp:lastModifiedBy>
  <cp:revision>13</cp:revision>
  <cp:lastPrinted>2019-09-18T08:06:00Z</cp:lastPrinted>
  <dcterms:created xsi:type="dcterms:W3CDTF">2021-04-14T12:52:00Z</dcterms:created>
  <dcterms:modified xsi:type="dcterms:W3CDTF">2021-04-26T09:18:00Z</dcterms:modified>
</cp:coreProperties>
</file>